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5C44" w14:textId="77777777" w:rsidR="00A30F0A" w:rsidRDefault="00000000">
      <w:pPr>
        <w:snapToGrid w:val="0"/>
        <w:jc w:val="center"/>
        <w:rPr>
          <w:rFonts w:ascii="宋体"/>
          <w:spacing w:val="4"/>
          <w:sz w:val="24"/>
        </w:rPr>
      </w:pPr>
      <w:r>
        <w:rPr>
          <w:rFonts w:ascii="宋体" w:hint="eastAsia"/>
          <w:spacing w:val="4"/>
          <w:sz w:val="24"/>
        </w:rPr>
        <w:t xml:space="preserve">证券代码：600230          股票简称：沧州大化        </w:t>
      </w:r>
      <w:r>
        <w:rPr>
          <w:rFonts w:ascii="宋体"/>
          <w:spacing w:val="4"/>
          <w:sz w:val="24"/>
        </w:rPr>
        <w:t xml:space="preserve"> </w:t>
      </w:r>
      <w:r>
        <w:rPr>
          <w:rFonts w:ascii="宋体" w:hint="eastAsia"/>
          <w:spacing w:val="4"/>
          <w:sz w:val="24"/>
        </w:rPr>
        <w:t>编号：</w:t>
      </w:r>
      <w:r>
        <w:rPr>
          <w:rFonts w:ascii="宋体" w:hint="eastAsia"/>
          <w:color w:val="000000"/>
          <w:spacing w:val="4"/>
          <w:sz w:val="24"/>
        </w:rPr>
        <w:t>202</w:t>
      </w:r>
      <w:r>
        <w:rPr>
          <w:rFonts w:ascii="宋体"/>
          <w:color w:val="000000"/>
          <w:spacing w:val="4"/>
          <w:sz w:val="24"/>
        </w:rPr>
        <w:t>5</w:t>
      </w:r>
      <w:r>
        <w:rPr>
          <w:rFonts w:ascii="宋体" w:hint="eastAsia"/>
          <w:color w:val="000000"/>
          <w:spacing w:val="4"/>
          <w:sz w:val="24"/>
        </w:rPr>
        <w:t>-</w:t>
      </w:r>
      <w:r>
        <w:rPr>
          <w:rFonts w:ascii="宋体"/>
          <w:color w:val="000000"/>
          <w:spacing w:val="4"/>
          <w:sz w:val="24"/>
        </w:rPr>
        <w:t>025</w:t>
      </w:r>
    </w:p>
    <w:p w14:paraId="29D18647" w14:textId="77777777" w:rsidR="00A30F0A" w:rsidRDefault="00A30F0A">
      <w:pPr>
        <w:snapToGrid w:val="0"/>
        <w:rPr>
          <w:rFonts w:ascii="宋体"/>
          <w:spacing w:val="4"/>
          <w:sz w:val="24"/>
        </w:rPr>
      </w:pPr>
    </w:p>
    <w:p w14:paraId="66192915" w14:textId="77777777" w:rsidR="00A30F0A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</w:rPr>
      </w:pPr>
      <w:r>
        <w:rPr>
          <w:rFonts w:ascii="黑体" w:eastAsia="黑体" w:hAnsi="黑体" w:hint="eastAsia"/>
          <w:b/>
          <w:color w:val="FF0000"/>
          <w:sz w:val="36"/>
        </w:rPr>
        <w:t>沧州大化股份有限公司</w:t>
      </w:r>
    </w:p>
    <w:p w14:paraId="6E49FBEB" w14:textId="77777777" w:rsidR="00A30F0A" w:rsidRDefault="00000000">
      <w:pPr>
        <w:snapToGrid w:val="0"/>
        <w:spacing w:line="360" w:lineRule="auto"/>
        <w:jc w:val="center"/>
        <w:rPr>
          <w:rFonts w:ascii="黑体" w:eastAsia="黑体" w:hAnsi="黑体"/>
          <w:b/>
          <w:color w:val="FF0000"/>
          <w:sz w:val="36"/>
        </w:rPr>
      </w:pPr>
      <w:r>
        <w:rPr>
          <w:rFonts w:ascii="黑体" w:eastAsia="黑体" w:hAnsi="黑体" w:hint="eastAsia"/>
          <w:b/>
          <w:color w:val="FF0000"/>
          <w:sz w:val="36"/>
        </w:rPr>
        <w:t>第九届监事会第七次会议决议公告</w:t>
      </w:r>
    </w:p>
    <w:p w14:paraId="275258CA" w14:textId="77777777" w:rsidR="00A30F0A" w:rsidRDefault="00000000">
      <w:pPr>
        <w:snapToGrid w:val="0"/>
        <w:spacing w:line="276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本公司监事会及全体监事保证本公告内容不存在任何虚假记载、误导性陈述或者重大遗漏，并对其内容的真实性、准确性和完整性承担法律责任。</w:t>
      </w:r>
    </w:p>
    <w:p w14:paraId="1D24FEF3" w14:textId="77777777" w:rsidR="00A30F0A" w:rsidRDefault="00A30F0A">
      <w:pPr>
        <w:snapToGrid w:val="0"/>
        <w:spacing w:line="276" w:lineRule="auto"/>
        <w:ind w:firstLine="495"/>
        <w:rPr>
          <w:rFonts w:ascii="宋体" w:hAnsi="宋体"/>
          <w:color w:val="000000"/>
          <w:sz w:val="24"/>
        </w:rPr>
      </w:pPr>
    </w:p>
    <w:p w14:paraId="2F556148" w14:textId="77777777" w:rsidR="00A30F0A" w:rsidRDefault="00000000">
      <w:pPr>
        <w:pStyle w:val="p0"/>
        <w:snapToGrid w:val="0"/>
        <w:spacing w:line="360" w:lineRule="auto"/>
        <w:ind w:firstLineChars="200" w:firstLine="482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一、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监事会会议召开情况</w:t>
      </w:r>
    </w:p>
    <w:p w14:paraId="7981D90D" w14:textId="77777777" w:rsidR="00A30F0A" w:rsidRDefault="00000000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z w:val="24"/>
        </w:rPr>
        <w:t>沧州大化股份有限公司第九届监事会第七次会议于</w:t>
      </w:r>
      <w:r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年8月</w:t>
      </w:r>
      <w:r>
        <w:rPr>
          <w:rFonts w:ascii="宋体" w:hAnsi="宋体"/>
          <w:color w:val="000000"/>
          <w:sz w:val="24"/>
        </w:rPr>
        <w:t>28</w:t>
      </w:r>
      <w:r>
        <w:rPr>
          <w:rFonts w:ascii="宋体" w:hAnsi="宋体" w:hint="eastAsia"/>
          <w:color w:val="000000"/>
          <w:sz w:val="24"/>
        </w:rPr>
        <w:t>日下午</w:t>
      </w: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: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0在公司第四会议室召开。会议通知已于202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18</w:t>
      </w:r>
      <w:r>
        <w:rPr>
          <w:rFonts w:ascii="宋体" w:hAnsi="宋体" w:hint="eastAsia"/>
          <w:color w:val="000000"/>
          <w:sz w:val="24"/>
        </w:rPr>
        <w:t>日以书面方式发出并送达各位监事。会议</w:t>
      </w:r>
      <w:r>
        <w:rPr>
          <w:rFonts w:ascii="宋体" w:hAnsi="宋体" w:hint="eastAsia"/>
          <w:color w:val="000000"/>
          <w:spacing w:val="4"/>
          <w:sz w:val="24"/>
        </w:rPr>
        <w:t>应到监事3人，实到监事</w:t>
      </w:r>
      <w:r>
        <w:rPr>
          <w:rFonts w:ascii="宋体" w:hAnsi="宋体"/>
          <w:color w:val="000000"/>
          <w:spacing w:val="4"/>
          <w:sz w:val="24"/>
        </w:rPr>
        <w:t>3</w:t>
      </w:r>
      <w:r>
        <w:rPr>
          <w:rFonts w:ascii="宋体" w:hAnsi="宋体" w:hint="eastAsia"/>
          <w:color w:val="000000"/>
          <w:spacing w:val="4"/>
          <w:sz w:val="24"/>
        </w:rPr>
        <w:t>人，有效表决票3票。到会监事人数符合《中华人民共和国公司法》及《沧州大化股份有限公司章程》的规定，会议合法有效。会议由监事会主席</w:t>
      </w:r>
      <w:r>
        <w:rPr>
          <w:rFonts w:ascii="宋体" w:hint="eastAsia"/>
          <w:color w:val="000000"/>
          <w:spacing w:val="4"/>
          <w:sz w:val="24"/>
        </w:rPr>
        <w:t>郭新超</w:t>
      </w:r>
      <w:r>
        <w:rPr>
          <w:rFonts w:ascii="宋体" w:hAnsi="宋体" w:hint="eastAsia"/>
          <w:color w:val="000000"/>
          <w:spacing w:val="4"/>
          <w:sz w:val="24"/>
        </w:rPr>
        <w:t>主持。</w:t>
      </w:r>
    </w:p>
    <w:p w14:paraId="0570B605" w14:textId="77777777" w:rsidR="00A30F0A" w:rsidRDefault="00000000">
      <w:pPr>
        <w:pStyle w:val="p0"/>
        <w:snapToGrid w:val="0"/>
        <w:spacing w:line="360" w:lineRule="auto"/>
        <w:ind w:firstLineChars="200" w:firstLine="482"/>
        <w:rPr>
          <w:rFonts w:asci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二、监事会会议审议情况</w:t>
      </w:r>
    </w:p>
    <w:p w14:paraId="50039FAD" w14:textId="77777777" w:rsidR="00A30F0A" w:rsidRDefault="00000000">
      <w:pPr>
        <w:tabs>
          <w:tab w:val="left" w:pos="960"/>
        </w:tabs>
        <w:snapToGrid w:val="0"/>
        <w:spacing w:line="360" w:lineRule="auto"/>
        <w:ind w:firstLineChars="200" w:firstLine="496"/>
        <w:rPr>
          <w:rFonts w:asci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会议审议并一致通过了以下议案：</w:t>
      </w:r>
    </w:p>
    <w:p w14:paraId="3611A317" w14:textId="77777777" w:rsidR="00A30F0A" w:rsidRDefault="00000000">
      <w:pPr>
        <w:snapToGrid w:val="0"/>
        <w:spacing w:line="360" w:lineRule="auto"/>
        <w:ind w:firstLineChars="200" w:firstLine="498"/>
        <w:rPr>
          <w:rFonts w:ascii="宋体" w:hAnsi="宋体"/>
          <w:b/>
          <w:spacing w:val="4"/>
          <w:sz w:val="24"/>
        </w:rPr>
      </w:pPr>
      <w:r>
        <w:rPr>
          <w:rFonts w:ascii="宋体" w:hAnsi="宋体" w:hint="eastAsia"/>
          <w:b/>
          <w:spacing w:val="4"/>
          <w:sz w:val="24"/>
        </w:rPr>
        <w:t>1、会议以</w:t>
      </w:r>
      <w:r>
        <w:rPr>
          <w:rFonts w:ascii="宋体" w:hAnsi="宋体"/>
          <w:b/>
          <w:spacing w:val="4"/>
          <w:sz w:val="24"/>
        </w:rPr>
        <w:t>3</w:t>
      </w:r>
      <w:r>
        <w:rPr>
          <w:rFonts w:ascii="宋体" w:hAnsi="宋体" w:hint="eastAsia"/>
          <w:b/>
          <w:spacing w:val="4"/>
          <w:sz w:val="24"/>
        </w:rPr>
        <w:t>票赞成，0票反对，0票弃权通过了《公司202</w:t>
      </w:r>
      <w:r>
        <w:rPr>
          <w:rFonts w:ascii="宋体" w:hAnsi="宋体"/>
          <w:b/>
          <w:spacing w:val="4"/>
          <w:sz w:val="24"/>
        </w:rPr>
        <w:t>5</w:t>
      </w:r>
      <w:r>
        <w:rPr>
          <w:rFonts w:ascii="宋体" w:hAnsi="宋体" w:hint="eastAsia"/>
          <w:b/>
          <w:spacing w:val="4"/>
          <w:sz w:val="24"/>
        </w:rPr>
        <w:t>年半年度报告》全文及摘要；</w:t>
      </w:r>
    </w:p>
    <w:p w14:paraId="5DAA6AC4" w14:textId="77777777" w:rsidR="00A30F0A" w:rsidRDefault="00000000">
      <w:pPr>
        <w:snapToGrid w:val="0"/>
        <w:spacing w:line="360" w:lineRule="auto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监事会认为：公司202</w:t>
      </w:r>
      <w:r>
        <w:rPr>
          <w:rFonts w:ascii="宋体" w:hAnsi="宋体"/>
          <w:spacing w:val="4"/>
          <w:sz w:val="24"/>
        </w:rPr>
        <w:t>5</w:t>
      </w:r>
      <w:r>
        <w:rPr>
          <w:rFonts w:ascii="宋体" w:hAnsi="宋体" w:hint="eastAsia"/>
          <w:spacing w:val="4"/>
          <w:sz w:val="24"/>
        </w:rPr>
        <w:t>年半年度报告的编制和审议程序符合法律、法规和公司章程的各项规定；报告的内容与格式符合中国证监会和上海证券交易所的规定，公允地反映了公司财务状况和经营成果；所披露的信息真实、准确、完整、及时，没有虚假性记载、误导性陈述或重大遗漏；未发现参与202</w:t>
      </w:r>
      <w:r>
        <w:rPr>
          <w:rFonts w:ascii="宋体" w:hAnsi="宋体"/>
          <w:spacing w:val="4"/>
          <w:sz w:val="24"/>
        </w:rPr>
        <w:t>5</w:t>
      </w:r>
      <w:r>
        <w:rPr>
          <w:rFonts w:ascii="宋体" w:hAnsi="宋体" w:hint="eastAsia"/>
          <w:spacing w:val="4"/>
          <w:sz w:val="24"/>
        </w:rPr>
        <w:t>年半年度报告编制和审核的人员有违反保密规定的行为。</w:t>
      </w:r>
    </w:p>
    <w:p w14:paraId="6DCED0FE" w14:textId="77777777" w:rsidR="00A30F0A" w:rsidRDefault="0000000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《公司</w:t>
      </w:r>
      <w:r>
        <w:rPr>
          <w:rFonts w:ascii="宋体" w:hAnsi="宋体"/>
          <w:sz w:val="24"/>
        </w:rPr>
        <w:t>2025</w:t>
      </w:r>
      <w:r>
        <w:rPr>
          <w:rFonts w:ascii="宋体" w:hAnsi="宋体" w:hint="eastAsia"/>
          <w:sz w:val="24"/>
        </w:rPr>
        <w:t>年半年度报告》全文及摘要详见上海证券交易所网站（www.sse.com.cn）。</w:t>
      </w:r>
    </w:p>
    <w:p w14:paraId="3234A0C7" w14:textId="24977F57" w:rsidR="00A30F0A" w:rsidRDefault="00000000">
      <w:pPr>
        <w:snapToGrid w:val="0"/>
        <w:spacing w:line="360" w:lineRule="auto"/>
        <w:ind w:firstLineChars="200" w:firstLine="498"/>
        <w:rPr>
          <w:rFonts w:ascii="宋体" w:hAnsi="宋体"/>
          <w:b/>
          <w:spacing w:val="4"/>
          <w:sz w:val="24"/>
        </w:rPr>
      </w:pPr>
      <w:r>
        <w:rPr>
          <w:rFonts w:ascii="宋体" w:hAnsi="宋体"/>
          <w:b/>
          <w:spacing w:val="4"/>
          <w:sz w:val="24"/>
        </w:rPr>
        <w:t>2</w:t>
      </w:r>
      <w:r>
        <w:rPr>
          <w:rFonts w:ascii="宋体" w:hAnsi="宋体" w:hint="eastAsia"/>
          <w:b/>
          <w:spacing w:val="4"/>
          <w:sz w:val="24"/>
        </w:rPr>
        <w:t>、会议以</w:t>
      </w:r>
      <w:r>
        <w:rPr>
          <w:rFonts w:ascii="宋体" w:hAnsi="宋体"/>
          <w:b/>
          <w:spacing w:val="4"/>
          <w:sz w:val="24"/>
        </w:rPr>
        <w:t>3</w:t>
      </w:r>
      <w:r>
        <w:rPr>
          <w:rFonts w:ascii="宋体" w:hAnsi="宋体" w:hint="eastAsia"/>
          <w:b/>
          <w:spacing w:val="4"/>
          <w:sz w:val="24"/>
        </w:rPr>
        <w:t>票赞成，0票反对，0票弃权通过了</w:t>
      </w:r>
      <w:r>
        <w:rPr>
          <w:rFonts w:ascii="宋体" w:hAnsi="宋体"/>
          <w:b/>
          <w:spacing w:val="4"/>
          <w:sz w:val="24"/>
        </w:rPr>
        <w:t>《</w:t>
      </w:r>
      <w:r>
        <w:rPr>
          <w:rFonts w:ascii="宋体" w:hAnsi="宋体" w:hint="eastAsia"/>
          <w:b/>
          <w:spacing w:val="4"/>
          <w:sz w:val="24"/>
        </w:rPr>
        <w:t>公司</w:t>
      </w:r>
      <w:r>
        <w:rPr>
          <w:rFonts w:ascii="宋体" w:hAnsi="宋体"/>
          <w:b/>
          <w:spacing w:val="4"/>
          <w:sz w:val="24"/>
        </w:rPr>
        <w:t>关于</w:t>
      </w:r>
      <w:r w:rsidR="00A56240">
        <w:rPr>
          <w:rFonts w:ascii="宋体" w:hAnsi="宋体" w:hint="eastAsia"/>
          <w:b/>
          <w:spacing w:val="4"/>
          <w:sz w:val="24"/>
        </w:rPr>
        <w:t>对</w:t>
      </w:r>
      <w:r>
        <w:rPr>
          <w:rFonts w:ascii="宋体" w:hAnsi="宋体"/>
          <w:b/>
          <w:spacing w:val="4"/>
          <w:sz w:val="24"/>
        </w:rPr>
        <w:t>中化集团财务有限</w:t>
      </w:r>
      <w:r>
        <w:rPr>
          <w:rFonts w:ascii="宋体" w:hAnsi="宋体" w:hint="eastAsia"/>
          <w:b/>
          <w:spacing w:val="4"/>
          <w:sz w:val="24"/>
        </w:rPr>
        <w:t>责任</w:t>
      </w:r>
      <w:r>
        <w:rPr>
          <w:rFonts w:ascii="宋体" w:hAnsi="宋体"/>
          <w:b/>
          <w:spacing w:val="4"/>
          <w:sz w:val="24"/>
        </w:rPr>
        <w:t>公司</w:t>
      </w:r>
      <w:r>
        <w:rPr>
          <w:rFonts w:ascii="宋体" w:hAnsi="宋体" w:hint="eastAsia"/>
          <w:b/>
          <w:spacing w:val="4"/>
          <w:sz w:val="24"/>
        </w:rPr>
        <w:t>202</w:t>
      </w:r>
      <w:r>
        <w:rPr>
          <w:rFonts w:ascii="宋体" w:hAnsi="宋体"/>
          <w:b/>
          <w:spacing w:val="4"/>
          <w:sz w:val="24"/>
        </w:rPr>
        <w:t>5</w:t>
      </w:r>
      <w:r>
        <w:rPr>
          <w:rFonts w:ascii="宋体" w:hAnsi="宋体" w:hint="eastAsia"/>
          <w:b/>
          <w:spacing w:val="4"/>
          <w:sz w:val="24"/>
        </w:rPr>
        <w:t>年</w:t>
      </w:r>
      <w:r>
        <w:rPr>
          <w:rFonts w:ascii="宋体" w:hAnsi="宋体"/>
          <w:b/>
          <w:spacing w:val="4"/>
          <w:sz w:val="24"/>
        </w:rPr>
        <w:t>半年度</w:t>
      </w:r>
      <w:r>
        <w:rPr>
          <w:rFonts w:ascii="宋体" w:hAnsi="宋体" w:hint="eastAsia"/>
          <w:b/>
          <w:spacing w:val="4"/>
          <w:sz w:val="24"/>
        </w:rPr>
        <w:t>风险</w:t>
      </w:r>
      <w:r>
        <w:rPr>
          <w:rFonts w:ascii="宋体" w:hAnsi="宋体"/>
          <w:b/>
          <w:spacing w:val="4"/>
          <w:sz w:val="24"/>
        </w:rPr>
        <w:t>评估报告》</w:t>
      </w:r>
      <w:r>
        <w:rPr>
          <w:rFonts w:ascii="宋体" w:hAnsi="宋体" w:hint="eastAsia"/>
          <w:b/>
          <w:spacing w:val="4"/>
          <w:sz w:val="24"/>
        </w:rPr>
        <w:t>的议案；</w:t>
      </w:r>
    </w:p>
    <w:p w14:paraId="2808B98D" w14:textId="77777777" w:rsidR="00A30F0A" w:rsidRDefault="00000000">
      <w:pPr>
        <w:snapToGrid w:val="0"/>
        <w:spacing w:line="360" w:lineRule="auto"/>
        <w:ind w:firstLineChars="200" w:firstLine="496"/>
        <w:rPr>
          <w:rStyle w:val="fontstyle11"/>
          <w:rFonts w:hint="default"/>
        </w:rPr>
      </w:pPr>
      <w:r>
        <w:rPr>
          <w:rFonts w:ascii="宋体" w:hAnsi="宋体" w:hint="eastAsia"/>
          <w:spacing w:val="4"/>
          <w:sz w:val="24"/>
        </w:rPr>
        <w:t>监事会认为：</w:t>
      </w:r>
      <w:r>
        <w:rPr>
          <w:rFonts w:ascii="宋体" w:hAnsi="宋体"/>
          <w:spacing w:val="4"/>
          <w:sz w:val="24"/>
        </w:rPr>
        <w:t>《沧州大化股份有限公司关于</w:t>
      </w:r>
      <w:r>
        <w:rPr>
          <w:rFonts w:ascii="宋体" w:hAnsi="宋体" w:hint="eastAsia"/>
          <w:spacing w:val="4"/>
          <w:sz w:val="24"/>
        </w:rPr>
        <w:t>对</w:t>
      </w:r>
      <w:r>
        <w:rPr>
          <w:rFonts w:ascii="宋体" w:hAnsi="宋体"/>
          <w:spacing w:val="4"/>
          <w:sz w:val="24"/>
        </w:rPr>
        <w:t>中化集团财务有限</w:t>
      </w:r>
      <w:r>
        <w:rPr>
          <w:rFonts w:ascii="宋体" w:hAnsi="宋体" w:hint="eastAsia"/>
          <w:spacing w:val="4"/>
          <w:sz w:val="24"/>
        </w:rPr>
        <w:t>责任</w:t>
      </w:r>
      <w:r>
        <w:rPr>
          <w:rFonts w:ascii="宋体" w:hAnsi="宋体"/>
          <w:spacing w:val="4"/>
          <w:sz w:val="24"/>
        </w:rPr>
        <w:t>公司</w:t>
      </w:r>
      <w:r>
        <w:rPr>
          <w:rFonts w:ascii="宋体" w:hAnsi="宋体" w:hint="eastAsia"/>
          <w:spacing w:val="4"/>
          <w:sz w:val="24"/>
        </w:rPr>
        <w:t>20</w:t>
      </w:r>
      <w:r>
        <w:rPr>
          <w:rFonts w:ascii="宋体" w:hAnsi="宋体"/>
          <w:spacing w:val="4"/>
          <w:sz w:val="24"/>
        </w:rPr>
        <w:t>25</w:t>
      </w:r>
      <w:r>
        <w:rPr>
          <w:rFonts w:ascii="宋体" w:hAnsi="宋体" w:hint="eastAsia"/>
          <w:spacing w:val="4"/>
          <w:sz w:val="24"/>
        </w:rPr>
        <w:t>年</w:t>
      </w:r>
      <w:r>
        <w:rPr>
          <w:rFonts w:ascii="宋体" w:hAnsi="宋体"/>
          <w:spacing w:val="4"/>
          <w:sz w:val="24"/>
        </w:rPr>
        <w:t>半年度</w:t>
      </w:r>
      <w:r>
        <w:rPr>
          <w:rFonts w:ascii="宋体" w:hAnsi="宋体" w:hint="eastAsia"/>
          <w:spacing w:val="4"/>
          <w:sz w:val="24"/>
        </w:rPr>
        <w:t>风险</w:t>
      </w:r>
      <w:r>
        <w:rPr>
          <w:rFonts w:ascii="宋体" w:hAnsi="宋体"/>
          <w:spacing w:val="4"/>
          <w:sz w:val="24"/>
        </w:rPr>
        <w:t>评估报告》</w:t>
      </w:r>
      <w:r>
        <w:rPr>
          <w:rStyle w:val="fontstyle11"/>
          <w:rFonts w:hint="default"/>
        </w:rPr>
        <w:t>是公司从财务公司的基本情况、内部控制情况及经营管理、风险管理等方面进行的客观有效的风险评估。</w:t>
      </w:r>
    </w:p>
    <w:p w14:paraId="71C32618" w14:textId="3CA39EB9" w:rsidR="00A30F0A" w:rsidRDefault="0000000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具体内容详见</w:t>
      </w:r>
      <w:r w:rsidR="00FA78A7">
        <w:rPr>
          <w:rFonts w:ascii="宋体" w:hAnsi="宋体" w:hint="eastAsia"/>
          <w:color w:val="000000"/>
          <w:sz w:val="24"/>
        </w:rPr>
        <w:t>披露于</w:t>
      </w:r>
      <w:r>
        <w:rPr>
          <w:rFonts w:ascii="宋体" w:hAnsi="宋体" w:hint="eastAsia"/>
          <w:color w:val="000000"/>
          <w:sz w:val="24"/>
        </w:rPr>
        <w:t>上海证券交易所网站（www.sse.com.cn）的</w:t>
      </w:r>
      <w:r>
        <w:rPr>
          <w:rFonts w:ascii="宋体" w:hAnsi="宋体" w:hint="eastAsia"/>
          <w:sz w:val="24"/>
        </w:rPr>
        <w:t>《沧州大化股份</w:t>
      </w:r>
      <w:r>
        <w:rPr>
          <w:rFonts w:ascii="宋体" w:hAnsi="宋体" w:hint="eastAsia"/>
          <w:sz w:val="24"/>
        </w:rPr>
        <w:lastRenderedPageBreak/>
        <w:t>有限公司关于对</w:t>
      </w:r>
      <w:r>
        <w:rPr>
          <w:rFonts w:ascii="宋体"/>
          <w:sz w:val="24"/>
        </w:rPr>
        <w:t>中化集团财务有限</w:t>
      </w:r>
      <w:r>
        <w:rPr>
          <w:rFonts w:ascii="宋体" w:hint="eastAsia"/>
          <w:sz w:val="24"/>
        </w:rPr>
        <w:t>责任</w:t>
      </w:r>
      <w:r>
        <w:rPr>
          <w:rFonts w:ascii="宋体"/>
          <w:sz w:val="24"/>
        </w:rPr>
        <w:t>公司</w:t>
      </w:r>
      <w:r>
        <w:rPr>
          <w:rFonts w:ascii="宋体" w:hint="eastAsia"/>
          <w:sz w:val="24"/>
        </w:rPr>
        <w:t>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半年度</w:t>
      </w:r>
      <w:r>
        <w:rPr>
          <w:rFonts w:ascii="宋体" w:hint="eastAsia"/>
          <w:sz w:val="24"/>
        </w:rPr>
        <w:t>风险</w:t>
      </w:r>
      <w:r>
        <w:rPr>
          <w:rFonts w:ascii="宋体"/>
          <w:sz w:val="24"/>
        </w:rPr>
        <w:t>评估报告</w:t>
      </w:r>
      <w:r>
        <w:rPr>
          <w:rFonts w:ascii="宋体" w:hAnsi="宋体" w:hint="eastAsia"/>
          <w:sz w:val="24"/>
        </w:rPr>
        <w:t>》。</w:t>
      </w:r>
    </w:p>
    <w:p w14:paraId="669958AF" w14:textId="77777777" w:rsidR="00A30F0A" w:rsidRDefault="00000000">
      <w:pPr>
        <w:snapToGrid w:val="0"/>
        <w:spacing w:line="360" w:lineRule="auto"/>
        <w:ind w:firstLineChars="200" w:firstLine="498"/>
        <w:rPr>
          <w:rStyle w:val="fontstyle11"/>
          <w:rFonts w:hint="default"/>
        </w:rPr>
      </w:pPr>
      <w:r>
        <w:rPr>
          <w:rFonts w:ascii="宋体" w:hAnsi="宋体" w:hint="eastAsia"/>
          <w:b/>
          <w:spacing w:val="4"/>
          <w:sz w:val="24"/>
        </w:rPr>
        <w:t>3、会议以3票赞成，0票反对，0票弃权通过了《取消监事会、修订公司章程》的议案；</w:t>
      </w:r>
    </w:p>
    <w:p w14:paraId="23EC160E" w14:textId="77777777" w:rsidR="00A30F0A" w:rsidRDefault="00000000">
      <w:pPr>
        <w:snapToGrid w:val="0"/>
        <w:spacing w:line="360" w:lineRule="auto"/>
        <w:ind w:firstLineChars="200" w:firstLine="496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监事会认为：同意根据《中华人民共和国公司法》《上海证券交易所股票上市规则》《上市公司章程指引》等相关法律、法规及规章的规定，结合公司实际情况，不再设置监事会、监事，由董事会审计委员会行使监事会职权，同时废止《沧州大化股份有限公司监事会议事规则》，并对《公司章程》进行修订。</w:t>
      </w:r>
    </w:p>
    <w:p w14:paraId="556A851E" w14:textId="77777777" w:rsidR="003D716E" w:rsidRDefault="003D716E" w:rsidP="003D716E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bookmarkStart w:id="0" w:name="OLE_LINK8"/>
      <w:bookmarkStart w:id="1" w:name="OLE_LINK9"/>
      <w:r>
        <w:rPr>
          <w:rFonts w:ascii="宋体" w:hAnsi="宋体" w:hint="eastAsia"/>
          <w:sz w:val="24"/>
        </w:rPr>
        <w:t>内容详见披露于《中国证券报》《上海证券报》及上海证券交易所网站</w:t>
      </w:r>
      <w:r>
        <w:rPr>
          <w:rFonts w:ascii="宋体" w:hint="eastAsia"/>
          <w:sz w:val="24"/>
        </w:rPr>
        <w:t>（www.sse.com.cn）的《沧州大化股份有限公司关于取消监事会并修订&lt;公司章程</w:t>
      </w:r>
      <w:r>
        <w:rPr>
          <w:rFonts w:ascii="宋体"/>
          <w:sz w:val="24"/>
        </w:rPr>
        <w:t>&gt;</w:t>
      </w:r>
      <w:r>
        <w:rPr>
          <w:rFonts w:ascii="宋体" w:hint="eastAsia"/>
          <w:sz w:val="24"/>
        </w:rPr>
        <w:t>及修订、制定公司部分治理制度的公告》（202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-0</w:t>
      </w:r>
      <w:r>
        <w:rPr>
          <w:rFonts w:ascii="宋体"/>
          <w:sz w:val="24"/>
        </w:rPr>
        <w:t>26</w:t>
      </w:r>
      <w:r>
        <w:rPr>
          <w:rFonts w:ascii="宋体" w:hint="eastAsia"/>
          <w:sz w:val="24"/>
        </w:rPr>
        <w:t>）</w:t>
      </w:r>
      <w:bookmarkEnd w:id="0"/>
      <w:r>
        <w:rPr>
          <w:rFonts w:ascii="宋体" w:hint="eastAsia"/>
          <w:sz w:val="24"/>
        </w:rPr>
        <w:t>。</w:t>
      </w:r>
      <w:bookmarkEnd w:id="1"/>
    </w:p>
    <w:p w14:paraId="56F3EF0A" w14:textId="77777777" w:rsidR="003D716E" w:rsidRDefault="003D716E" w:rsidP="003D716E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</w:p>
    <w:p w14:paraId="0FBB8194" w14:textId="77777777" w:rsidR="00A30F0A" w:rsidRDefault="00000000">
      <w:pPr>
        <w:snapToGrid w:val="0"/>
        <w:spacing w:line="380" w:lineRule="exact"/>
        <w:ind w:firstLine="55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特此公告。</w:t>
      </w:r>
    </w:p>
    <w:p w14:paraId="723DB7EA" w14:textId="77777777" w:rsidR="003D716E" w:rsidRDefault="003D716E">
      <w:pPr>
        <w:snapToGrid w:val="0"/>
        <w:spacing w:line="380" w:lineRule="exact"/>
        <w:ind w:firstLine="555"/>
        <w:rPr>
          <w:rFonts w:ascii="宋体" w:hAnsi="宋体"/>
          <w:sz w:val="24"/>
        </w:rPr>
      </w:pPr>
    </w:p>
    <w:p w14:paraId="2766C177" w14:textId="77777777" w:rsidR="00A30F0A" w:rsidRDefault="00000000">
      <w:pPr>
        <w:snapToGrid w:val="0"/>
        <w:spacing w:line="360" w:lineRule="auto"/>
        <w:jc w:val="right"/>
        <w:rPr>
          <w:rFonts w:ascii="宋体" w:hAnsi="宋体"/>
          <w:bCs/>
          <w:color w:val="000000"/>
          <w:spacing w:val="4"/>
          <w:sz w:val="24"/>
        </w:rPr>
      </w:pPr>
      <w:r>
        <w:rPr>
          <w:rFonts w:ascii="宋体" w:hAnsi="宋体" w:hint="eastAsia"/>
          <w:bCs/>
          <w:color w:val="000000"/>
          <w:spacing w:val="4"/>
          <w:sz w:val="24"/>
        </w:rPr>
        <w:t>沧州大化股份有限公司</w:t>
      </w:r>
      <w:r>
        <w:rPr>
          <w:rFonts w:ascii="宋体" w:hAnsi="宋体"/>
          <w:bCs/>
          <w:color w:val="000000"/>
          <w:spacing w:val="4"/>
          <w:sz w:val="24"/>
        </w:rPr>
        <w:t xml:space="preserve"> </w:t>
      </w:r>
    </w:p>
    <w:p w14:paraId="2C18BCA3" w14:textId="77777777" w:rsidR="00A30F0A" w:rsidRDefault="00000000">
      <w:pPr>
        <w:snapToGrid w:val="0"/>
        <w:spacing w:line="360" w:lineRule="auto"/>
        <w:ind w:firstLineChars="2975" w:firstLine="7140"/>
        <w:rPr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监事会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 </w:t>
      </w:r>
    </w:p>
    <w:p w14:paraId="4C097ADA" w14:textId="77777777" w:rsidR="00A30F0A" w:rsidRDefault="00000000">
      <w:pPr>
        <w:snapToGrid w:val="0"/>
        <w:spacing w:line="360" w:lineRule="auto"/>
        <w:ind w:firstLineChars="2600" w:firstLine="6448"/>
        <w:rPr>
          <w:rFonts w:ascii="Arial" w:hAnsi="Arial"/>
          <w:color w:val="000000"/>
          <w:sz w:val="32"/>
          <w:szCs w:val="32"/>
        </w:rPr>
      </w:pPr>
      <w:r>
        <w:rPr>
          <w:rFonts w:ascii="宋体" w:hint="eastAsia"/>
          <w:color w:val="000000"/>
          <w:spacing w:val="4"/>
          <w:sz w:val="24"/>
          <w:szCs w:val="20"/>
        </w:rPr>
        <w:t>202</w:t>
      </w:r>
      <w:r>
        <w:rPr>
          <w:rFonts w:ascii="宋体"/>
          <w:color w:val="000000"/>
          <w:spacing w:val="4"/>
          <w:sz w:val="24"/>
          <w:szCs w:val="20"/>
        </w:rPr>
        <w:t>5</w:t>
      </w:r>
      <w:r>
        <w:rPr>
          <w:rFonts w:ascii="宋体" w:hint="eastAsia"/>
          <w:color w:val="000000"/>
          <w:spacing w:val="4"/>
          <w:sz w:val="24"/>
          <w:szCs w:val="20"/>
        </w:rPr>
        <w:t>年8月</w:t>
      </w:r>
      <w:r>
        <w:rPr>
          <w:rFonts w:ascii="宋体"/>
          <w:color w:val="000000"/>
          <w:spacing w:val="4"/>
          <w:sz w:val="24"/>
          <w:szCs w:val="20"/>
        </w:rPr>
        <w:t>30</w:t>
      </w:r>
      <w:r>
        <w:rPr>
          <w:rFonts w:ascii="宋体" w:hint="eastAsia"/>
          <w:color w:val="000000"/>
          <w:spacing w:val="4"/>
          <w:sz w:val="24"/>
          <w:szCs w:val="20"/>
        </w:rPr>
        <w:t>日</w:t>
      </w:r>
      <w:r>
        <w:rPr>
          <w:rFonts w:ascii="宋体"/>
          <w:b/>
          <w:color w:val="000000"/>
          <w:spacing w:val="4"/>
          <w:sz w:val="24"/>
          <w:szCs w:val="20"/>
        </w:rPr>
        <w:t xml:space="preserve">  </w:t>
      </w:r>
    </w:p>
    <w:sectPr w:rsidR="00A30F0A">
      <w:footerReference w:type="even" r:id="rId6"/>
      <w:footerReference w:type="default" r:id="rId7"/>
      <w:pgSz w:w="11907" w:h="16840"/>
      <w:pgMar w:top="1440" w:right="1588" w:bottom="1440" w:left="1588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6BD7" w14:textId="77777777" w:rsidR="00650375" w:rsidRDefault="00650375">
      <w:r>
        <w:separator/>
      </w:r>
    </w:p>
  </w:endnote>
  <w:endnote w:type="continuationSeparator" w:id="0">
    <w:p w14:paraId="2E2A022B" w14:textId="77777777" w:rsidR="00650375" w:rsidRDefault="0065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A6E2" w14:textId="77777777" w:rsidR="00A30F0A" w:rsidRDefault="000000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70E31034" w14:textId="77777777" w:rsidR="00A30F0A" w:rsidRDefault="00A30F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CF31" w14:textId="77777777" w:rsidR="00A30F0A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BD6CF5" w14:textId="77777777" w:rsidR="00A30F0A" w:rsidRDefault="00A30F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BC2E" w14:textId="77777777" w:rsidR="00650375" w:rsidRDefault="00650375">
      <w:r>
        <w:separator/>
      </w:r>
    </w:p>
  </w:footnote>
  <w:footnote w:type="continuationSeparator" w:id="0">
    <w:p w14:paraId="552F9E43" w14:textId="77777777" w:rsidR="00650375" w:rsidRDefault="0065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4"/>
    <w:rsid w:val="00000DF4"/>
    <w:rsid w:val="000013CD"/>
    <w:rsid w:val="0000404C"/>
    <w:rsid w:val="00005908"/>
    <w:rsid w:val="00005F8B"/>
    <w:rsid w:val="0001019B"/>
    <w:rsid w:val="000107C8"/>
    <w:rsid w:val="00011169"/>
    <w:rsid w:val="00014951"/>
    <w:rsid w:val="00014DEE"/>
    <w:rsid w:val="00015CC7"/>
    <w:rsid w:val="00020ACB"/>
    <w:rsid w:val="00021C4F"/>
    <w:rsid w:val="00023924"/>
    <w:rsid w:val="00024BB4"/>
    <w:rsid w:val="00026EFA"/>
    <w:rsid w:val="0002770B"/>
    <w:rsid w:val="00027E81"/>
    <w:rsid w:val="00030C6A"/>
    <w:rsid w:val="0003230B"/>
    <w:rsid w:val="000329BA"/>
    <w:rsid w:val="00033257"/>
    <w:rsid w:val="000333D5"/>
    <w:rsid w:val="0004035A"/>
    <w:rsid w:val="0004107E"/>
    <w:rsid w:val="000412CA"/>
    <w:rsid w:val="00043041"/>
    <w:rsid w:val="0004485C"/>
    <w:rsid w:val="00044EB0"/>
    <w:rsid w:val="000450B8"/>
    <w:rsid w:val="00045F26"/>
    <w:rsid w:val="00050D08"/>
    <w:rsid w:val="00050DF4"/>
    <w:rsid w:val="0005155D"/>
    <w:rsid w:val="000518E0"/>
    <w:rsid w:val="000525B8"/>
    <w:rsid w:val="0005372E"/>
    <w:rsid w:val="00054E2F"/>
    <w:rsid w:val="00062630"/>
    <w:rsid w:val="00063571"/>
    <w:rsid w:val="00063820"/>
    <w:rsid w:val="00064D4C"/>
    <w:rsid w:val="00065E3B"/>
    <w:rsid w:val="00073A00"/>
    <w:rsid w:val="000752D3"/>
    <w:rsid w:val="0007627B"/>
    <w:rsid w:val="00080DDB"/>
    <w:rsid w:val="000844E3"/>
    <w:rsid w:val="0009027B"/>
    <w:rsid w:val="000920D4"/>
    <w:rsid w:val="00095EF8"/>
    <w:rsid w:val="000972AC"/>
    <w:rsid w:val="000A1700"/>
    <w:rsid w:val="000A1B49"/>
    <w:rsid w:val="000A26CB"/>
    <w:rsid w:val="000A2ECA"/>
    <w:rsid w:val="000A4127"/>
    <w:rsid w:val="000A44C0"/>
    <w:rsid w:val="000A6CF1"/>
    <w:rsid w:val="000B1892"/>
    <w:rsid w:val="000B1CC9"/>
    <w:rsid w:val="000B54B3"/>
    <w:rsid w:val="000B5ED4"/>
    <w:rsid w:val="000B64DA"/>
    <w:rsid w:val="000B6BE4"/>
    <w:rsid w:val="000B7F29"/>
    <w:rsid w:val="000C2218"/>
    <w:rsid w:val="000C25DD"/>
    <w:rsid w:val="000C3AB1"/>
    <w:rsid w:val="000C79A7"/>
    <w:rsid w:val="000D1EA0"/>
    <w:rsid w:val="000D35F3"/>
    <w:rsid w:val="000D35F8"/>
    <w:rsid w:val="000D4971"/>
    <w:rsid w:val="000D5FE4"/>
    <w:rsid w:val="000D6A54"/>
    <w:rsid w:val="000E048A"/>
    <w:rsid w:val="000E0CBF"/>
    <w:rsid w:val="000E367E"/>
    <w:rsid w:val="000E4813"/>
    <w:rsid w:val="000F1110"/>
    <w:rsid w:val="000F2BC2"/>
    <w:rsid w:val="000F377C"/>
    <w:rsid w:val="000F396E"/>
    <w:rsid w:val="000F4F80"/>
    <w:rsid w:val="000F6989"/>
    <w:rsid w:val="001014A2"/>
    <w:rsid w:val="00103776"/>
    <w:rsid w:val="00106041"/>
    <w:rsid w:val="0010704C"/>
    <w:rsid w:val="001104B3"/>
    <w:rsid w:val="001174A1"/>
    <w:rsid w:val="0012018E"/>
    <w:rsid w:val="00121382"/>
    <w:rsid w:val="00122096"/>
    <w:rsid w:val="0012247C"/>
    <w:rsid w:val="00122B2C"/>
    <w:rsid w:val="0012711B"/>
    <w:rsid w:val="00127187"/>
    <w:rsid w:val="00127F50"/>
    <w:rsid w:val="00136165"/>
    <w:rsid w:val="00140382"/>
    <w:rsid w:val="0014077E"/>
    <w:rsid w:val="00141FCB"/>
    <w:rsid w:val="0014255E"/>
    <w:rsid w:val="001432F6"/>
    <w:rsid w:val="00143327"/>
    <w:rsid w:val="00143681"/>
    <w:rsid w:val="001475E4"/>
    <w:rsid w:val="00147D31"/>
    <w:rsid w:val="001551B8"/>
    <w:rsid w:val="001556C5"/>
    <w:rsid w:val="00155B84"/>
    <w:rsid w:val="001567AC"/>
    <w:rsid w:val="00156A55"/>
    <w:rsid w:val="001623B4"/>
    <w:rsid w:val="00163AC3"/>
    <w:rsid w:val="00164B97"/>
    <w:rsid w:val="0016700B"/>
    <w:rsid w:val="00167921"/>
    <w:rsid w:val="00167B0E"/>
    <w:rsid w:val="001702B9"/>
    <w:rsid w:val="00170568"/>
    <w:rsid w:val="00172137"/>
    <w:rsid w:val="0017253D"/>
    <w:rsid w:val="00172C70"/>
    <w:rsid w:val="001751B9"/>
    <w:rsid w:val="0018232A"/>
    <w:rsid w:val="00182CF3"/>
    <w:rsid w:val="00182E5B"/>
    <w:rsid w:val="00184D51"/>
    <w:rsid w:val="00185B29"/>
    <w:rsid w:val="0018720B"/>
    <w:rsid w:val="00187B36"/>
    <w:rsid w:val="00190C03"/>
    <w:rsid w:val="001922B4"/>
    <w:rsid w:val="00192D2E"/>
    <w:rsid w:val="0019391E"/>
    <w:rsid w:val="00193CF3"/>
    <w:rsid w:val="00195703"/>
    <w:rsid w:val="00196AE2"/>
    <w:rsid w:val="00196CC4"/>
    <w:rsid w:val="00197FE1"/>
    <w:rsid w:val="001A0905"/>
    <w:rsid w:val="001A1CB3"/>
    <w:rsid w:val="001A270F"/>
    <w:rsid w:val="001A48AB"/>
    <w:rsid w:val="001A52C9"/>
    <w:rsid w:val="001A56AF"/>
    <w:rsid w:val="001A56CC"/>
    <w:rsid w:val="001A60B6"/>
    <w:rsid w:val="001A6370"/>
    <w:rsid w:val="001B2799"/>
    <w:rsid w:val="001B2FF3"/>
    <w:rsid w:val="001B33D0"/>
    <w:rsid w:val="001B4C31"/>
    <w:rsid w:val="001B5181"/>
    <w:rsid w:val="001C028D"/>
    <w:rsid w:val="001C0BA2"/>
    <w:rsid w:val="001C23B7"/>
    <w:rsid w:val="001C3ACC"/>
    <w:rsid w:val="001C534B"/>
    <w:rsid w:val="001C7B77"/>
    <w:rsid w:val="001C7E6A"/>
    <w:rsid w:val="001D0983"/>
    <w:rsid w:val="001D2EEF"/>
    <w:rsid w:val="001D3A8B"/>
    <w:rsid w:val="001D573D"/>
    <w:rsid w:val="001E0589"/>
    <w:rsid w:val="001E1E06"/>
    <w:rsid w:val="001E36FA"/>
    <w:rsid w:val="001E5ADF"/>
    <w:rsid w:val="001E7638"/>
    <w:rsid w:val="001E79FD"/>
    <w:rsid w:val="001F0607"/>
    <w:rsid w:val="001F087B"/>
    <w:rsid w:val="001F2A1C"/>
    <w:rsid w:val="001F400B"/>
    <w:rsid w:val="001F42A4"/>
    <w:rsid w:val="002002BA"/>
    <w:rsid w:val="00202B1E"/>
    <w:rsid w:val="00205E06"/>
    <w:rsid w:val="00206786"/>
    <w:rsid w:val="00207212"/>
    <w:rsid w:val="002079DA"/>
    <w:rsid w:val="002109BA"/>
    <w:rsid w:val="00210C96"/>
    <w:rsid w:val="00211D2D"/>
    <w:rsid w:val="00213AD3"/>
    <w:rsid w:val="002151D0"/>
    <w:rsid w:val="00216600"/>
    <w:rsid w:val="00217DDA"/>
    <w:rsid w:val="00221FA1"/>
    <w:rsid w:val="0022470B"/>
    <w:rsid w:val="00226028"/>
    <w:rsid w:val="002272BF"/>
    <w:rsid w:val="00231C49"/>
    <w:rsid w:val="00234280"/>
    <w:rsid w:val="00234C7E"/>
    <w:rsid w:val="00235C2B"/>
    <w:rsid w:val="00236FAE"/>
    <w:rsid w:val="002377E8"/>
    <w:rsid w:val="00237944"/>
    <w:rsid w:val="00247AEF"/>
    <w:rsid w:val="00250E5E"/>
    <w:rsid w:val="00252C4F"/>
    <w:rsid w:val="00253757"/>
    <w:rsid w:val="00260A4C"/>
    <w:rsid w:val="002612D8"/>
    <w:rsid w:val="00263694"/>
    <w:rsid w:val="00265614"/>
    <w:rsid w:val="00270158"/>
    <w:rsid w:val="00274749"/>
    <w:rsid w:val="0027474F"/>
    <w:rsid w:val="00281752"/>
    <w:rsid w:val="002820E9"/>
    <w:rsid w:val="002831DF"/>
    <w:rsid w:val="00290C06"/>
    <w:rsid w:val="00290F4F"/>
    <w:rsid w:val="00291049"/>
    <w:rsid w:val="002914A2"/>
    <w:rsid w:val="00293FCF"/>
    <w:rsid w:val="0029512C"/>
    <w:rsid w:val="00295DE3"/>
    <w:rsid w:val="00296DC2"/>
    <w:rsid w:val="002A052A"/>
    <w:rsid w:val="002A08B3"/>
    <w:rsid w:val="002A1C49"/>
    <w:rsid w:val="002A363B"/>
    <w:rsid w:val="002A4173"/>
    <w:rsid w:val="002A6293"/>
    <w:rsid w:val="002A6811"/>
    <w:rsid w:val="002B14AA"/>
    <w:rsid w:val="002B167E"/>
    <w:rsid w:val="002B283C"/>
    <w:rsid w:val="002B39F4"/>
    <w:rsid w:val="002B41C0"/>
    <w:rsid w:val="002B4342"/>
    <w:rsid w:val="002B4419"/>
    <w:rsid w:val="002B4474"/>
    <w:rsid w:val="002B5442"/>
    <w:rsid w:val="002B5EF7"/>
    <w:rsid w:val="002B67DC"/>
    <w:rsid w:val="002B6922"/>
    <w:rsid w:val="002B6E14"/>
    <w:rsid w:val="002B7500"/>
    <w:rsid w:val="002C1FE3"/>
    <w:rsid w:val="002C341E"/>
    <w:rsid w:val="002C35A6"/>
    <w:rsid w:val="002C53F7"/>
    <w:rsid w:val="002C58B4"/>
    <w:rsid w:val="002C7A5F"/>
    <w:rsid w:val="002C7BFF"/>
    <w:rsid w:val="002D0868"/>
    <w:rsid w:val="002D2770"/>
    <w:rsid w:val="002D37DF"/>
    <w:rsid w:val="002D7DDA"/>
    <w:rsid w:val="002E5854"/>
    <w:rsid w:val="002E6C94"/>
    <w:rsid w:val="002F14C8"/>
    <w:rsid w:val="002F183A"/>
    <w:rsid w:val="002F190C"/>
    <w:rsid w:val="002F20E3"/>
    <w:rsid w:val="002F4342"/>
    <w:rsid w:val="002F7ECD"/>
    <w:rsid w:val="0030712A"/>
    <w:rsid w:val="00307FC2"/>
    <w:rsid w:val="00310412"/>
    <w:rsid w:val="00311541"/>
    <w:rsid w:val="003136C5"/>
    <w:rsid w:val="003146BA"/>
    <w:rsid w:val="00314A0A"/>
    <w:rsid w:val="00317FB3"/>
    <w:rsid w:val="00320939"/>
    <w:rsid w:val="00321871"/>
    <w:rsid w:val="00321C21"/>
    <w:rsid w:val="003236B6"/>
    <w:rsid w:val="00324B1E"/>
    <w:rsid w:val="00325AED"/>
    <w:rsid w:val="00331A23"/>
    <w:rsid w:val="003344D0"/>
    <w:rsid w:val="00334FB7"/>
    <w:rsid w:val="00335A24"/>
    <w:rsid w:val="00335ECB"/>
    <w:rsid w:val="0033603F"/>
    <w:rsid w:val="003415B8"/>
    <w:rsid w:val="0034161E"/>
    <w:rsid w:val="00342AA4"/>
    <w:rsid w:val="0034415B"/>
    <w:rsid w:val="00344F65"/>
    <w:rsid w:val="003502C4"/>
    <w:rsid w:val="003511D0"/>
    <w:rsid w:val="00351B63"/>
    <w:rsid w:val="00351D6D"/>
    <w:rsid w:val="00351FBD"/>
    <w:rsid w:val="0035215E"/>
    <w:rsid w:val="003528AE"/>
    <w:rsid w:val="0035291F"/>
    <w:rsid w:val="00352F3F"/>
    <w:rsid w:val="003541DA"/>
    <w:rsid w:val="00354312"/>
    <w:rsid w:val="00355B06"/>
    <w:rsid w:val="00361081"/>
    <w:rsid w:val="00363BB5"/>
    <w:rsid w:val="003653F7"/>
    <w:rsid w:val="0036552B"/>
    <w:rsid w:val="003700C1"/>
    <w:rsid w:val="003708F6"/>
    <w:rsid w:val="00370D14"/>
    <w:rsid w:val="003712B1"/>
    <w:rsid w:val="00376D45"/>
    <w:rsid w:val="00381D3B"/>
    <w:rsid w:val="00381DEA"/>
    <w:rsid w:val="003821D4"/>
    <w:rsid w:val="00382F4C"/>
    <w:rsid w:val="00384857"/>
    <w:rsid w:val="00384973"/>
    <w:rsid w:val="003850F7"/>
    <w:rsid w:val="00387454"/>
    <w:rsid w:val="0039238F"/>
    <w:rsid w:val="00393C21"/>
    <w:rsid w:val="00393DEE"/>
    <w:rsid w:val="0039424B"/>
    <w:rsid w:val="003945A8"/>
    <w:rsid w:val="0039516E"/>
    <w:rsid w:val="003957C8"/>
    <w:rsid w:val="00395B33"/>
    <w:rsid w:val="00397CDA"/>
    <w:rsid w:val="003A022C"/>
    <w:rsid w:val="003A0F92"/>
    <w:rsid w:val="003A3C05"/>
    <w:rsid w:val="003A5346"/>
    <w:rsid w:val="003B0263"/>
    <w:rsid w:val="003B1963"/>
    <w:rsid w:val="003B407F"/>
    <w:rsid w:val="003B5568"/>
    <w:rsid w:val="003C1C73"/>
    <w:rsid w:val="003C2780"/>
    <w:rsid w:val="003C2BF3"/>
    <w:rsid w:val="003C5588"/>
    <w:rsid w:val="003C69DF"/>
    <w:rsid w:val="003C7A13"/>
    <w:rsid w:val="003D357C"/>
    <w:rsid w:val="003D4D4F"/>
    <w:rsid w:val="003D716E"/>
    <w:rsid w:val="003D7CF5"/>
    <w:rsid w:val="003E07A2"/>
    <w:rsid w:val="003E0A11"/>
    <w:rsid w:val="003E4C8E"/>
    <w:rsid w:val="003E5467"/>
    <w:rsid w:val="003E797B"/>
    <w:rsid w:val="003F07C8"/>
    <w:rsid w:val="003F3C00"/>
    <w:rsid w:val="003F4674"/>
    <w:rsid w:val="003F4CDB"/>
    <w:rsid w:val="003F5E8C"/>
    <w:rsid w:val="004010A7"/>
    <w:rsid w:val="00401E44"/>
    <w:rsid w:val="0040351E"/>
    <w:rsid w:val="00403C90"/>
    <w:rsid w:val="00404904"/>
    <w:rsid w:val="00405158"/>
    <w:rsid w:val="0040537B"/>
    <w:rsid w:val="00405DA4"/>
    <w:rsid w:val="00406B1B"/>
    <w:rsid w:val="00407DCC"/>
    <w:rsid w:val="00407FAA"/>
    <w:rsid w:val="004105F3"/>
    <w:rsid w:val="00410E63"/>
    <w:rsid w:val="00413A9B"/>
    <w:rsid w:val="00414C53"/>
    <w:rsid w:val="00416AC4"/>
    <w:rsid w:val="00421ACF"/>
    <w:rsid w:val="0042202E"/>
    <w:rsid w:val="004220AB"/>
    <w:rsid w:val="004222B9"/>
    <w:rsid w:val="00422741"/>
    <w:rsid w:val="00422D7F"/>
    <w:rsid w:val="004241CC"/>
    <w:rsid w:val="004243C2"/>
    <w:rsid w:val="00424453"/>
    <w:rsid w:val="00426645"/>
    <w:rsid w:val="00426DB9"/>
    <w:rsid w:val="00427022"/>
    <w:rsid w:val="00430545"/>
    <w:rsid w:val="0043131B"/>
    <w:rsid w:val="00432DCE"/>
    <w:rsid w:val="00433243"/>
    <w:rsid w:val="00436AFE"/>
    <w:rsid w:val="00436F66"/>
    <w:rsid w:val="0044000B"/>
    <w:rsid w:val="00440063"/>
    <w:rsid w:val="00441226"/>
    <w:rsid w:val="00441495"/>
    <w:rsid w:val="00442687"/>
    <w:rsid w:val="00443134"/>
    <w:rsid w:val="0044359C"/>
    <w:rsid w:val="00443D53"/>
    <w:rsid w:val="00445E0E"/>
    <w:rsid w:val="00450A8D"/>
    <w:rsid w:val="00451E7C"/>
    <w:rsid w:val="004564E8"/>
    <w:rsid w:val="004605A4"/>
    <w:rsid w:val="00460F50"/>
    <w:rsid w:val="004615DE"/>
    <w:rsid w:val="0046277D"/>
    <w:rsid w:val="00462A60"/>
    <w:rsid w:val="00470CCA"/>
    <w:rsid w:val="00471828"/>
    <w:rsid w:val="00471EE0"/>
    <w:rsid w:val="00472CC7"/>
    <w:rsid w:val="0047349D"/>
    <w:rsid w:val="004739B9"/>
    <w:rsid w:val="00473DFD"/>
    <w:rsid w:val="00474962"/>
    <w:rsid w:val="004754D5"/>
    <w:rsid w:val="0047603E"/>
    <w:rsid w:val="0047717E"/>
    <w:rsid w:val="004807EA"/>
    <w:rsid w:val="00482382"/>
    <w:rsid w:val="00482471"/>
    <w:rsid w:val="004848AD"/>
    <w:rsid w:val="0048492C"/>
    <w:rsid w:val="00487EFE"/>
    <w:rsid w:val="0049122F"/>
    <w:rsid w:val="0049128F"/>
    <w:rsid w:val="00491B47"/>
    <w:rsid w:val="0049326C"/>
    <w:rsid w:val="00495896"/>
    <w:rsid w:val="0049655A"/>
    <w:rsid w:val="004974A4"/>
    <w:rsid w:val="004A03A7"/>
    <w:rsid w:val="004A2886"/>
    <w:rsid w:val="004A7FBE"/>
    <w:rsid w:val="004B0EF2"/>
    <w:rsid w:val="004B1A6D"/>
    <w:rsid w:val="004B45BD"/>
    <w:rsid w:val="004B46DF"/>
    <w:rsid w:val="004B48FA"/>
    <w:rsid w:val="004B4C63"/>
    <w:rsid w:val="004B60C9"/>
    <w:rsid w:val="004C0B76"/>
    <w:rsid w:val="004C20B4"/>
    <w:rsid w:val="004C563A"/>
    <w:rsid w:val="004C736E"/>
    <w:rsid w:val="004D13F5"/>
    <w:rsid w:val="004D21FC"/>
    <w:rsid w:val="004D37E2"/>
    <w:rsid w:val="004D77A1"/>
    <w:rsid w:val="004E0834"/>
    <w:rsid w:val="004E3E95"/>
    <w:rsid w:val="004E4A71"/>
    <w:rsid w:val="004E4EF7"/>
    <w:rsid w:val="004E6D85"/>
    <w:rsid w:val="004F520F"/>
    <w:rsid w:val="004F5EB8"/>
    <w:rsid w:val="004F64E7"/>
    <w:rsid w:val="004F764E"/>
    <w:rsid w:val="004F7A84"/>
    <w:rsid w:val="00501C07"/>
    <w:rsid w:val="00502E73"/>
    <w:rsid w:val="0050361F"/>
    <w:rsid w:val="00503E33"/>
    <w:rsid w:val="00510287"/>
    <w:rsid w:val="00512B87"/>
    <w:rsid w:val="00513E7A"/>
    <w:rsid w:val="00514C5F"/>
    <w:rsid w:val="00517277"/>
    <w:rsid w:val="005215FA"/>
    <w:rsid w:val="00523041"/>
    <w:rsid w:val="00523D75"/>
    <w:rsid w:val="00524296"/>
    <w:rsid w:val="00531185"/>
    <w:rsid w:val="00531E9D"/>
    <w:rsid w:val="00533E2A"/>
    <w:rsid w:val="0053454F"/>
    <w:rsid w:val="00536A3F"/>
    <w:rsid w:val="00544F99"/>
    <w:rsid w:val="00545391"/>
    <w:rsid w:val="00545BDC"/>
    <w:rsid w:val="00547BE5"/>
    <w:rsid w:val="0055234D"/>
    <w:rsid w:val="00552A6D"/>
    <w:rsid w:val="00552E87"/>
    <w:rsid w:val="005531F0"/>
    <w:rsid w:val="00553492"/>
    <w:rsid w:val="00554FED"/>
    <w:rsid w:val="0055528C"/>
    <w:rsid w:val="00555C0A"/>
    <w:rsid w:val="005618C4"/>
    <w:rsid w:val="00564545"/>
    <w:rsid w:val="00565318"/>
    <w:rsid w:val="005700D6"/>
    <w:rsid w:val="0057115D"/>
    <w:rsid w:val="00571B45"/>
    <w:rsid w:val="00572139"/>
    <w:rsid w:val="00572319"/>
    <w:rsid w:val="005723D6"/>
    <w:rsid w:val="00572411"/>
    <w:rsid w:val="005727FB"/>
    <w:rsid w:val="00573137"/>
    <w:rsid w:val="00573E1C"/>
    <w:rsid w:val="00573F80"/>
    <w:rsid w:val="005749F1"/>
    <w:rsid w:val="00581BD0"/>
    <w:rsid w:val="005826E3"/>
    <w:rsid w:val="00584C2F"/>
    <w:rsid w:val="00584E5B"/>
    <w:rsid w:val="00586B72"/>
    <w:rsid w:val="00590112"/>
    <w:rsid w:val="00592731"/>
    <w:rsid w:val="00594400"/>
    <w:rsid w:val="00594D16"/>
    <w:rsid w:val="00596CB0"/>
    <w:rsid w:val="005A3157"/>
    <w:rsid w:val="005A3528"/>
    <w:rsid w:val="005A5015"/>
    <w:rsid w:val="005A59A9"/>
    <w:rsid w:val="005B20A5"/>
    <w:rsid w:val="005B6605"/>
    <w:rsid w:val="005B7073"/>
    <w:rsid w:val="005C5614"/>
    <w:rsid w:val="005C5E6C"/>
    <w:rsid w:val="005D01AE"/>
    <w:rsid w:val="005D0654"/>
    <w:rsid w:val="005D141E"/>
    <w:rsid w:val="005D2B9C"/>
    <w:rsid w:val="005D50B3"/>
    <w:rsid w:val="005D6B12"/>
    <w:rsid w:val="005E0C98"/>
    <w:rsid w:val="005E38E7"/>
    <w:rsid w:val="005E4407"/>
    <w:rsid w:val="005E4890"/>
    <w:rsid w:val="005F0F7A"/>
    <w:rsid w:val="005F12E5"/>
    <w:rsid w:val="005F40F5"/>
    <w:rsid w:val="005F5E3A"/>
    <w:rsid w:val="005F5EB1"/>
    <w:rsid w:val="005F792F"/>
    <w:rsid w:val="005F7E61"/>
    <w:rsid w:val="0060036D"/>
    <w:rsid w:val="00600912"/>
    <w:rsid w:val="00602300"/>
    <w:rsid w:val="00602C1C"/>
    <w:rsid w:val="00603359"/>
    <w:rsid w:val="00607505"/>
    <w:rsid w:val="00607DCB"/>
    <w:rsid w:val="006104C4"/>
    <w:rsid w:val="00610ED4"/>
    <w:rsid w:val="00611753"/>
    <w:rsid w:val="006158E0"/>
    <w:rsid w:val="00615CF9"/>
    <w:rsid w:val="00617CE3"/>
    <w:rsid w:val="0062097A"/>
    <w:rsid w:val="00625904"/>
    <w:rsid w:val="00626CDB"/>
    <w:rsid w:val="00630A9F"/>
    <w:rsid w:val="0063159E"/>
    <w:rsid w:val="00632E8D"/>
    <w:rsid w:val="006333D8"/>
    <w:rsid w:val="00635982"/>
    <w:rsid w:val="006401F6"/>
    <w:rsid w:val="00640ABE"/>
    <w:rsid w:val="00643371"/>
    <w:rsid w:val="0064392E"/>
    <w:rsid w:val="00645DBC"/>
    <w:rsid w:val="00650068"/>
    <w:rsid w:val="00650375"/>
    <w:rsid w:val="006514B0"/>
    <w:rsid w:val="00652816"/>
    <w:rsid w:val="00654110"/>
    <w:rsid w:val="0065448D"/>
    <w:rsid w:val="00657C06"/>
    <w:rsid w:val="00660288"/>
    <w:rsid w:val="00662214"/>
    <w:rsid w:val="0066253C"/>
    <w:rsid w:val="00662AEF"/>
    <w:rsid w:val="006631AC"/>
    <w:rsid w:val="006633F6"/>
    <w:rsid w:val="00664FE1"/>
    <w:rsid w:val="00665D8E"/>
    <w:rsid w:val="0066724D"/>
    <w:rsid w:val="006728A5"/>
    <w:rsid w:val="00674B6E"/>
    <w:rsid w:val="006769E0"/>
    <w:rsid w:val="006802B6"/>
    <w:rsid w:val="00681E15"/>
    <w:rsid w:val="00684A17"/>
    <w:rsid w:val="00685A1C"/>
    <w:rsid w:val="00685BD2"/>
    <w:rsid w:val="00687B88"/>
    <w:rsid w:val="0069197A"/>
    <w:rsid w:val="0069249B"/>
    <w:rsid w:val="006928B2"/>
    <w:rsid w:val="00696444"/>
    <w:rsid w:val="00696AD6"/>
    <w:rsid w:val="00697E2F"/>
    <w:rsid w:val="006A0073"/>
    <w:rsid w:val="006A1870"/>
    <w:rsid w:val="006A1E46"/>
    <w:rsid w:val="006B0C60"/>
    <w:rsid w:val="006B10CF"/>
    <w:rsid w:val="006B5156"/>
    <w:rsid w:val="006B7661"/>
    <w:rsid w:val="006C1F7F"/>
    <w:rsid w:val="006C235F"/>
    <w:rsid w:val="006C4E83"/>
    <w:rsid w:val="006C63B9"/>
    <w:rsid w:val="006C6B79"/>
    <w:rsid w:val="006C6F10"/>
    <w:rsid w:val="006D04C4"/>
    <w:rsid w:val="006D19FB"/>
    <w:rsid w:val="006D2643"/>
    <w:rsid w:val="006D4519"/>
    <w:rsid w:val="006D5468"/>
    <w:rsid w:val="006D6694"/>
    <w:rsid w:val="006E064B"/>
    <w:rsid w:val="006E15D0"/>
    <w:rsid w:val="006E17C8"/>
    <w:rsid w:val="006E2D15"/>
    <w:rsid w:val="006E32F7"/>
    <w:rsid w:val="006E4532"/>
    <w:rsid w:val="006E4BBF"/>
    <w:rsid w:val="006E5760"/>
    <w:rsid w:val="006E64CE"/>
    <w:rsid w:val="006E6644"/>
    <w:rsid w:val="006E7639"/>
    <w:rsid w:val="006F07B4"/>
    <w:rsid w:val="006F0C9B"/>
    <w:rsid w:val="006F4457"/>
    <w:rsid w:val="006F5E65"/>
    <w:rsid w:val="006F61BC"/>
    <w:rsid w:val="00700C65"/>
    <w:rsid w:val="007016B0"/>
    <w:rsid w:val="00702D75"/>
    <w:rsid w:val="007061E4"/>
    <w:rsid w:val="007067E5"/>
    <w:rsid w:val="00706F5E"/>
    <w:rsid w:val="0070719E"/>
    <w:rsid w:val="00711873"/>
    <w:rsid w:val="007121BE"/>
    <w:rsid w:val="00713423"/>
    <w:rsid w:val="00713954"/>
    <w:rsid w:val="00714400"/>
    <w:rsid w:val="007161E1"/>
    <w:rsid w:val="007206BD"/>
    <w:rsid w:val="00721C01"/>
    <w:rsid w:val="00722455"/>
    <w:rsid w:val="00722A4F"/>
    <w:rsid w:val="007266BF"/>
    <w:rsid w:val="007311E8"/>
    <w:rsid w:val="00733EF2"/>
    <w:rsid w:val="00734F24"/>
    <w:rsid w:val="00736C72"/>
    <w:rsid w:val="007374EA"/>
    <w:rsid w:val="0074017D"/>
    <w:rsid w:val="00741B9E"/>
    <w:rsid w:val="0074402B"/>
    <w:rsid w:val="00744252"/>
    <w:rsid w:val="007442A9"/>
    <w:rsid w:val="007471A8"/>
    <w:rsid w:val="007475E1"/>
    <w:rsid w:val="00747D10"/>
    <w:rsid w:val="007505D3"/>
    <w:rsid w:val="00751D22"/>
    <w:rsid w:val="00751E42"/>
    <w:rsid w:val="00752D52"/>
    <w:rsid w:val="007545F5"/>
    <w:rsid w:val="00755F06"/>
    <w:rsid w:val="0076109F"/>
    <w:rsid w:val="00761D2E"/>
    <w:rsid w:val="00762223"/>
    <w:rsid w:val="007625CE"/>
    <w:rsid w:val="00762BA8"/>
    <w:rsid w:val="00765236"/>
    <w:rsid w:val="00765CAD"/>
    <w:rsid w:val="0077253B"/>
    <w:rsid w:val="007732DB"/>
    <w:rsid w:val="0077475C"/>
    <w:rsid w:val="0078318C"/>
    <w:rsid w:val="00783305"/>
    <w:rsid w:val="00783F40"/>
    <w:rsid w:val="00784177"/>
    <w:rsid w:val="00784928"/>
    <w:rsid w:val="00784D35"/>
    <w:rsid w:val="007910CC"/>
    <w:rsid w:val="00791BB3"/>
    <w:rsid w:val="007928D7"/>
    <w:rsid w:val="00795F99"/>
    <w:rsid w:val="00796CCD"/>
    <w:rsid w:val="00797B63"/>
    <w:rsid w:val="007A2CCD"/>
    <w:rsid w:val="007A7A26"/>
    <w:rsid w:val="007B08B9"/>
    <w:rsid w:val="007B09D2"/>
    <w:rsid w:val="007B1716"/>
    <w:rsid w:val="007B3C37"/>
    <w:rsid w:val="007B4646"/>
    <w:rsid w:val="007B71CC"/>
    <w:rsid w:val="007B7423"/>
    <w:rsid w:val="007C029C"/>
    <w:rsid w:val="007D0458"/>
    <w:rsid w:val="007D36B6"/>
    <w:rsid w:val="007E01A9"/>
    <w:rsid w:val="007E1A9B"/>
    <w:rsid w:val="007E1F45"/>
    <w:rsid w:val="007E2B61"/>
    <w:rsid w:val="007E2EFA"/>
    <w:rsid w:val="007E7F4B"/>
    <w:rsid w:val="007F2461"/>
    <w:rsid w:val="007F28E4"/>
    <w:rsid w:val="007F4415"/>
    <w:rsid w:val="007F4D04"/>
    <w:rsid w:val="008001A9"/>
    <w:rsid w:val="00800D84"/>
    <w:rsid w:val="00803F67"/>
    <w:rsid w:val="0080415F"/>
    <w:rsid w:val="00813C3F"/>
    <w:rsid w:val="0081553E"/>
    <w:rsid w:val="008203E5"/>
    <w:rsid w:val="00822078"/>
    <w:rsid w:val="008257B0"/>
    <w:rsid w:val="00825866"/>
    <w:rsid w:val="00825B37"/>
    <w:rsid w:val="00826D44"/>
    <w:rsid w:val="008279D5"/>
    <w:rsid w:val="00830053"/>
    <w:rsid w:val="00830089"/>
    <w:rsid w:val="00835134"/>
    <w:rsid w:val="008352F7"/>
    <w:rsid w:val="00836E20"/>
    <w:rsid w:val="00837CA9"/>
    <w:rsid w:val="0084014D"/>
    <w:rsid w:val="00840592"/>
    <w:rsid w:val="00840A95"/>
    <w:rsid w:val="00843B75"/>
    <w:rsid w:val="008456C3"/>
    <w:rsid w:val="00847121"/>
    <w:rsid w:val="00847470"/>
    <w:rsid w:val="00854346"/>
    <w:rsid w:val="00855028"/>
    <w:rsid w:val="008554F3"/>
    <w:rsid w:val="00856D6F"/>
    <w:rsid w:val="008618D4"/>
    <w:rsid w:val="008643A9"/>
    <w:rsid w:val="00864AB9"/>
    <w:rsid w:val="00871804"/>
    <w:rsid w:val="00871D70"/>
    <w:rsid w:val="00873323"/>
    <w:rsid w:val="0087433B"/>
    <w:rsid w:val="00884050"/>
    <w:rsid w:val="00886BB7"/>
    <w:rsid w:val="008874EE"/>
    <w:rsid w:val="00887FAE"/>
    <w:rsid w:val="008907C7"/>
    <w:rsid w:val="008910D7"/>
    <w:rsid w:val="00891291"/>
    <w:rsid w:val="00895791"/>
    <w:rsid w:val="008A147F"/>
    <w:rsid w:val="008A4799"/>
    <w:rsid w:val="008A7825"/>
    <w:rsid w:val="008B2C83"/>
    <w:rsid w:val="008B3A52"/>
    <w:rsid w:val="008B4A24"/>
    <w:rsid w:val="008B4FA4"/>
    <w:rsid w:val="008B5DC1"/>
    <w:rsid w:val="008B5E67"/>
    <w:rsid w:val="008B62F5"/>
    <w:rsid w:val="008B6654"/>
    <w:rsid w:val="008B6B23"/>
    <w:rsid w:val="008B717E"/>
    <w:rsid w:val="008B7A59"/>
    <w:rsid w:val="008C0F0F"/>
    <w:rsid w:val="008C1C52"/>
    <w:rsid w:val="008C6FA6"/>
    <w:rsid w:val="008D0B02"/>
    <w:rsid w:val="008D0EA8"/>
    <w:rsid w:val="008D626C"/>
    <w:rsid w:val="008E0741"/>
    <w:rsid w:val="008E0ECD"/>
    <w:rsid w:val="008E143D"/>
    <w:rsid w:val="008E3A5C"/>
    <w:rsid w:val="008E4FC6"/>
    <w:rsid w:val="008E616B"/>
    <w:rsid w:val="008E6A9B"/>
    <w:rsid w:val="008E7D5E"/>
    <w:rsid w:val="008F0545"/>
    <w:rsid w:val="008F2C84"/>
    <w:rsid w:val="008F3DB4"/>
    <w:rsid w:val="008F69E1"/>
    <w:rsid w:val="0090120D"/>
    <w:rsid w:val="009045F0"/>
    <w:rsid w:val="00904BA7"/>
    <w:rsid w:val="00905935"/>
    <w:rsid w:val="00907745"/>
    <w:rsid w:val="00910904"/>
    <w:rsid w:val="00914E02"/>
    <w:rsid w:val="00915038"/>
    <w:rsid w:val="00923179"/>
    <w:rsid w:val="009245BC"/>
    <w:rsid w:val="00924F72"/>
    <w:rsid w:val="009251D8"/>
    <w:rsid w:val="00926AAB"/>
    <w:rsid w:val="009339B2"/>
    <w:rsid w:val="00935353"/>
    <w:rsid w:val="009366A2"/>
    <w:rsid w:val="009400CF"/>
    <w:rsid w:val="009416D4"/>
    <w:rsid w:val="00941A6F"/>
    <w:rsid w:val="00944D9D"/>
    <w:rsid w:val="00944E7A"/>
    <w:rsid w:val="0094567F"/>
    <w:rsid w:val="009526C8"/>
    <w:rsid w:val="0095288C"/>
    <w:rsid w:val="00953211"/>
    <w:rsid w:val="00955695"/>
    <w:rsid w:val="00955A99"/>
    <w:rsid w:val="0095624C"/>
    <w:rsid w:val="0095770B"/>
    <w:rsid w:val="00957E47"/>
    <w:rsid w:val="0096141B"/>
    <w:rsid w:val="0096287E"/>
    <w:rsid w:val="00965316"/>
    <w:rsid w:val="0096687C"/>
    <w:rsid w:val="00967480"/>
    <w:rsid w:val="009678DE"/>
    <w:rsid w:val="00967EDC"/>
    <w:rsid w:val="00970F47"/>
    <w:rsid w:val="00970FEC"/>
    <w:rsid w:val="009713CE"/>
    <w:rsid w:val="00972301"/>
    <w:rsid w:val="00975C92"/>
    <w:rsid w:val="00977A86"/>
    <w:rsid w:val="00985127"/>
    <w:rsid w:val="009858D6"/>
    <w:rsid w:val="00990039"/>
    <w:rsid w:val="00991185"/>
    <w:rsid w:val="00992124"/>
    <w:rsid w:val="00993539"/>
    <w:rsid w:val="00993BC4"/>
    <w:rsid w:val="00995B58"/>
    <w:rsid w:val="00996107"/>
    <w:rsid w:val="009A02FF"/>
    <w:rsid w:val="009A0F42"/>
    <w:rsid w:val="009A2CD7"/>
    <w:rsid w:val="009A4397"/>
    <w:rsid w:val="009A6C46"/>
    <w:rsid w:val="009A6FEE"/>
    <w:rsid w:val="009A7727"/>
    <w:rsid w:val="009B3E4E"/>
    <w:rsid w:val="009B4330"/>
    <w:rsid w:val="009B7895"/>
    <w:rsid w:val="009C082F"/>
    <w:rsid w:val="009C0972"/>
    <w:rsid w:val="009C135C"/>
    <w:rsid w:val="009C18C4"/>
    <w:rsid w:val="009C5873"/>
    <w:rsid w:val="009C6327"/>
    <w:rsid w:val="009D21B9"/>
    <w:rsid w:val="009D2D2C"/>
    <w:rsid w:val="009D46BB"/>
    <w:rsid w:val="009D4F6E"/>
    <w:rsid w:val="009E0028"/>
    <w:rsid w:val="009E09B3"/>
    <w:rsid w:val="009E32DC"/>
    <w:rsid w:val="009E3702"/>
    <w:rsid w:val="009E7B6A"/>
    <w:rsid w:val="009F0497"/>
    <w:rsid w:val="009F371B"/>
    <w:rsid w:val="009F42E3"/>
    <w:rsid w:val="009F474D"/>
    <w:rsid w:val="009F6D5F"/>
    <w:rsid w:val="00A05C48"/>
    <w:rsid w:val="00A1053E"/>
    <w:rsid w:val="00A155E7"/>
    <w:rsid w:val="00A1598A"/>
    <w:rsid w:val="00A16C3C"/>
    <w:rsid w:val="00A20377"/>
    <w:rsid w:val="00A2063F"/>
    <w:rsid w:val="00A2279F"/>
    <w:rsid w:val="00A22B52"/>
    <w:rsid w:val="00A23F5D"/>
    <w:rsid w:val="00A24DC5"/>
    <w:rsid w:val="00A2571F"/>
    <w:rsid w:val="00A30F0A"/>
    <w:rsid w:val="00A316B3"/>
    <w:rsid w:val="00A31EF5"/>
    <w:rsid w:val="00A31FCD"/>
    <w:rsid w:val="00A320E8"/>
    <w:rsid w:val="00A323A1"/>
    <w:rsid w:val="00A3357A"/>
    <w:rsid w:val="00A33DF5"/>
    <w:rsid w:val="00A36F25"/>
    <w:rsid w:val="00A42045"/>
    <w:rsid w:val="00A4441F"/>
    <w:rsid w:val="00A4474C"/>
    <w:rsid w:val="00A460BF"/>
    <w:rsid w:val="00A471EC"/>
    <w:rsid w:val="00A47D1F"/>
    <w:rsid w:val="00A50806"/>
    <w:rsid w:val="00A558D6"/>
    <w:rsid w:val="00A56240"/>
    <w:rsid w:val="00A57E44"/>
    <w:rsid w:val="00A63B51"/>
    <w:rsid w:val="00A63E54"/>
    <w:rsid w:val="00A643C8"/>
    <w:rsid w:val="00A6487A"/>
    <w:rsid w:val="00A66C87"/>
    <w:rsid w:val="00A677D1"/>
    <w:rsid w:val="00A72EC5"/>
    <w:rsid w:val="00A73554"/>
    <w:rsid w:val="00A7522E"/>
    <w:rsid w:val="00A755A6"/>
    <w:rsid w:val="00A77EE9"/>
    <w:rsid w:val="00A815E7"/>
    <w:rsid w:val="00A82FDA"/>
    <w:rsid w:val="00A84302"/>
    <w:rsid w:val="00A9093B"/>
    <w:rsid w:val="00A90CF8"/>
    <w:rsid w:val="00A943BC"/>
    <w:rsid w:val="00AA2914"/>
    <w:rsid w:val="00AA2ABE"/>
    <w:rsid w:val="00AA5371"/>
    <w:rsid w:val="00AA5A9E"/>
    <w:rsid w:val="00AA6C19"/>
    <w:rsid w:val="00AB224B"/>
    <w:rsid w:val="00AB232B"/>
    <w:rsid w:val="00AB342F"/>
    <w:rsid w:val="00AB3723"/>
    <w:rsid w:val="00AB47C1"/>
    <w:rsid w:val="00AB6012"/>
    <w:rsid w:val="00AB77CC"/>
    <w:rsid w:val="00AC18F7"/>
    <w:rsid w:val="00AC3F98"/>
    <w:rsid w:val="00AC54F6"/>
    <w:rsid w:val="00AC71BA"/>
    <w:rsid w:val="00AD2387"/>
    <w:rsid w:val="00AD3148"/>
    <w:rsid w:val="00AD6010"/>
    <w:rsid w:val="00AD6AD9"/>
    <w:rsid w:val="00AE4373"/>
    <w:rsid w:val="00AE500B"/>
    <w:rsid w:val="00AE56EC"/>
    <w:rsid w:val="00AE7E92"/>
    <w:rsid w:val="00AF139F"/>
    <w:rsid w:val="00AF1DFE"/>
    <w:rsid w:val="00AF1FD8"/>
    <w:rsid w:val="00AF67FD"/>
    <w:rsid w:val="00B011B8"/>
    <w:rsid w:val="00B0353C"/>
    <w:rsid w:val="00B037EE"/>
    <w:rsid w:val="00B04EC5"/>
    <w:rsid w:val="00B114C2"/>
    <w:rsid w:val="00B11FCB"/>
    <w:rsid w:val="00B15E44"/>
    <w:rsid w:val="00B1695B"/>
    <w:rsid w:val="00B16DC6"/>
    <w:rsid w:val="00B17B4F"/>
    <w:rsid w:val="00B21B09"/>
    <w:rsid w:val="00B23FBF"/>
    <w:rsid w:val="00B266EF"/>
    <w:rsid w:val="00B27683"/>
    <w:rsid w:val="00B310D3"/>
    <w:rsid w:val="00B32072"/>
    <w:rsid w:val="00B33414"/>
    <w:rsid w:val="00B356A0"/>
    <w:rsid w:val="00B35CC9"/>
    <w:rsid w:val="00B35DA5"/>
    <w:rsid w:val="00B36A15"/>
    <w:rsid w:val="00B43E4E"/>
    <w:rsid w:val="00B45AF8"/>
    <w:rsid w:val="00B45DD1"/>
    <w:rsid w:val="00B47E1E"/>
    <w:rsid w:val="00B50602"/>
    <w:rsid w:val="00B50FCA"/>
    <w:rsid w:val="00B5388F"/>
    <w:rsid w:val="00B615A2"/>
    <w:rsid w:val="00B6205C"/>
    <w:rsid w:val="00B6518C"/>
    <w:rsid w:val="00B6541B"/>
    <w:rsid w:val="00B6623B"/>
    <w:rsid w:val="00B6675D"/>
    <w:rsid w:val="00B66DA1"/>
    <w:rsid w:val="00B7058E"/>
    <w:rsid w:val="00B70C15"/>
    <w:rsid w:val="00B7169D"/>
    <w:rsid w:val="00B74C9D"/>
    <w:rsid w:val="00B76706"/>
    <w:rsid w:val="00B800FB"/>
    <w:rsid w:val="00B8034E"/>
    <w:rsid w:val="00B81D58"/>
    <w:rsid w:val="00B829D8"/>
    <w:rsid w:val="00B87718"/>
    <w:rsid w:val="00B90CAB"/>
    <w:rsid w:val="00BA0927"/>
    <w:rsid w:val="00BA2826"/>
    <w:rsid w:val="00BA3D2C"/>
    <w:rsid w:val="00BA424D"/>
    <w:rsid w:val="00BA73F5"/>
    <w:rsid w:val="00BA768B"/>
    <w:rsid w:val="00BA7DAB"/>
    <w:rsid w:val="00BB463A"/>
    <w:rsid w:val="00BB6290"/>
    <w:rsid w:val="00BB6E94"/>
    <w:rsid w:val="00BC0FD0"/>
    <w:rsid w:val="00BC20B3"/>
    <w:rsid w:val="00BC2924"/>
    <w:rsid w:val="00BC3ADD"/>
    <w:rsid w:val="00BC57F7"/>
    <w:rsid w:val="00BC5DAC"/>
    <w:rsid w:val="00BC7754"/>
    <w:rsid w:val="00BD2D59"/>
    <w:rsid w:val="00BD2EE3"/>
    <w:rsid w:val="00BE1974"/>
    <w:rsid w:val="00BE3AC8"/>
    <w:rsid w:val="00BF273E"/>
    <w:rsid w:val="00BF3227"/>
    <w:rsid w:val="00BF49B2"/>
    <w:rsid w:val="00C00733"/>
    <w:rsid w:val="00C01301"/>
    <w:rsid w:val="00C01DEB"/>
    <w:rsid w:val="00C025F4"/>
    <w:rsid w:val="00C0571B"/>
    <w:rsid w:val="00C112C0"/>
    <w:rsid w:val="00C11C89"/>
    <w:rsid w:val="00C145B2"/>
    <w:rsid w:val="00C153DC"/>
    <w:rsid w:val="00C178B7"/>
    <w:rsid w:val="00C207A5"/>
    <w:rsid w:val="00C25A20"/>
    <w:rsid w:val="00C26455"/>
    <w:rsid w:val="00C26C02"/>
    <w:rsid w:val="00C2722B"/>
    <w:rsid w:val="00C3050C"/>
    <w:rsid w:val="00C30E42"/>
    <w:rsid w:val="00C31123"/>
    <w:rsid w:val="00C31C14"/>
    <w:rsid w:val="00C3462C"/>
    <w:rsid w:val="00C34637"/>
    <w:rsid w:val="00C34D02"/>
    <w:rsid w:val="00C350CB"/>
    <w:rsid w:val="00C35646"/>
    <w:rsid w:val="00C41B63"/>
    <w:rsid w:val="00C441B4"/>
    <w:rsid w:val="00C44CF5"/>
    <w:rsid w:val="00C44E10"/>
    <w:rsid w:val="00C4740C"/>
    <w:rsid w:val="00C5079B"/>
    <w:rsid w:val="00C50DE3"/>
    <w:rsid w:val="00C52F55"/>
    <w:rsid w:val="00C57B36"/>
    <w:rsid w:val="00C614C4"/>
    <w:rsid w:val="00C62166"/>
    <w:rsid w:val="00C6301F"/>
    <w:rsid w:val="00C63A6F"/>
    <w:rsid w:val="00C63D7C"/>
    <w:rsid w:val="00C67C00"/>
    <w:rsid w:val="00C727DE"/>
    <w:rsid w:val="00C72C17"/>
    <w:rsid w:val="00C72D40"/>
    <w:rsid w:val="00C805CE"/>
    <w:rsid w:val="00C83FBD"/>
    <w:rsid w:val="00C85A28"/>
    <w:rsid w:val="00C86C66"/>
    <w:rsid w:val="00C87848"/>
    <w:rsid w:val="00C90B8E"/>
    <w:rsid w:val="00C9454D"/>
    <w:rsid w:val="00CA302C"/>
    <w:rsid w:val="00CA3185"/>
    <w:rsid w:val="00CA3228"/>
    <w:rsid w:val="00CA63B7"/>
    <w:rsid w:val="00CB00A1"/>
    <w:rsid w:val="00CB1132"/>
    <w:rsid w:val="00CB267A"/>
    <w:rsid w:val="00CB3EC6"/>
    <w:rsid w:val="00CB4282"/>
    <w:rsid w:val="00CB46AA"/>
    <w:rsid w:val="00CB5AD8"/>
    <w:rsid w:val="00CB7148"/>
    <w:rsid w:val="00CC236D"/>
    <w:rsid w:val="00CC510B"/>
    <w:rsid w:val="00CD2620"/>
    <w:rsid w:val="00CD3764"/>
    <w:rsid w:val="00CD5CC7"/>
    <w:rsid w:val="00CE2E38"/>
    <w:rsid w:val="00CE654B"/>
    <w:rsid w:val="00CE6F42"/>
    <w:rsid w:val="00CE79DA"/>
    <w:rsid w:val="00CF04D2"/>
    <w:rsid w:val="00CF1983"/>
    <w:rsid w:val="00CF2BBE"/>
    <w:rsid w:val="00CF35B2"/>
    <w:rsid w:val="00CF39E1"/>
    <w:rsid w:val="00CF79D9"/>
    <w:rsid w:val="00CF7F86"/>
    <w:rsid w:val="00D00D33"/>
    <w:rsid w:val="00D03B09"/>
    <w:rsid w:val="00D058A1"/>
    <w:rsid w:val="00D05B18"/>
    <w:rsid w:val="00D0612D"/>
    <w:rsid w:val="00D06A4F"/>
    <w:rsid w:val="00D12203"/>
    <w:rsid w:val="00D126EE"/>
    <w:rsid w:val="00D12791"/>
    <w:rsid w:val="00D14070"/>
    <w:rsid w:val="00D1471A"/>
    <w:rsid w:val="00D15257"/>
    <w:rsid w:val="00D1622C"/>
    <w:rsid w:val="00D208FB"/>
    <w:rsid w:val="00D21F6E"/>
    <w:rsid w:val="00D24F6A"/>
    <w:rsid w:val="00D26C83"/>
    <w:rsid w:val="00D27320"/>
    <w:rsid w:val="00D27C98"/>
    <w:rsid w:val="00D32711"/>
    <w:rsid w:val="00D36D06"/>
    <w:rsid w:val="00D4079F"/>
    <w:rsid w:val="00D41C1B"/>
    <w:rsid w:val="00D420E4"/>
    <w:rsid w:val="00D422E5"/>
    <w:rsid w:val="00D42FBE"/>
    <w:rsid w:val="00D43BDD"/>
    <w:rsid w:val="00D43E52"/>
    <w:rsid w:val="00D4529E"/>
    <w:rsid w:val="00D475A8"/>
    <w:rsid w:val="00D51F45"/>
    <w:rsid w:val="00D553C8"/>
    <w:rsid w:val="00D566E0"/>
    <w:rsid w:val="00D56A17"/>
    <w:rsid w:val="00D60A96"/>
    <w:rsid w:val="00D61168"/>
    <w:rsid w:val="00D61551"/>
    <w:rsid w:val="00D62497"/>
    <w:rsid w:val="00D63AB3"/>
    <w:rsid w:val="00D65EED"/>
    <w:rsid w:val="00D66A85"/>
    <w:rsid w:val="00D707CA"/>
    <w:rsid w:val="00D740FC"/>
    <w:rsid w:val="00D755E8"/>
    <w:rsid w:val="00D80DA3"/>
    <w:rsid w:val="00D81AE2"/>
    <w:rsid w:val="00D81B29"/>
    <w:rsid w:val="00D81DED"/>
    <w:rsid w:val="00D826E0"/>
    <w:rsid w:val="00D90BED"/>
    <w:rsid w:val="00D93BB4"/>
    <w:rsid w:val="00D96C91"/>
    <w:rsid w:val="00D97566"/>
    <w:rsid w:val="00D97F66"/>
    <w:rsid w:val="00DA09C4"/>
    <w:rsid w:val="00DA5E62"/>
    <w:rsid w:val="00DA7B13"/>
    <w:rsid w:val="00DB0DC5"/>
    <w:rsid w:val="00DB1B5C"/>
    <w:rsid w:val="00DB2BE1"/>
    <w:rsid w:val="00DB3574"/>
    <w:rsid w:val="00DB3960"/>
    <w:rsid w:val="00DB426F"/>
    <w:rsid w:val="00DC103E"/>
    <w:rsid w:val="00DC2500"/>
    <w:rsid w:val="00DC33C0"/>
    <w:rsid w:val="00DC4003"/>
    <w:rsid w:val="00DC7D49"/>
    <w:rsid w:val="00DD10C0"/>
    <w:rsid w:val="00DD1AB0"/>
    <w:rsid w:val="00DD2DE2"/>
    <w:rsid w:val="00DD4A49"/>
    <w:rsid w:val="00DD4B06"/>
    <w:rsid w:val="00DD5726"/>
    <w:rsid w:val="00DE00CB"/>
    <w:rsid w:val="00DE08BC"/>
    <w:rsid w:val="00DE09C8"/>
    <w:rsid w:val="00DE0A1A"/>
    <w:rsid w:val="00DE1186"/>
    <w:rsid w:val="00DE1410"/>
    <w:rsid w:val="00DE20BD"/>
    <w:rsid w:val="00DE650E"/>
    <w:rsid w:val="00DE78AA"/>
    <w:rsid w:val="00DF1117"/>
    <w:rsid w:val="00DF1391"/>
    <w:rsid w:val="00DF3F34"/>
    <w:rsid w:val="00DF5255"/>
    <w:rsid w:val="00DF6200"/>
    <w:rsid w:val="00E00DF5"/>
    <w:rsid w:val="00E02E2F"/>
    <w:rsid w:val="00E06778"/>
    <w:rsid w:val="00E06FF9"/>
    <w:rsid w:val="00E10536"/>
    <w:rsid w:val="00E10551"/>
    <w:rsid w:val="00E10943"/>
    <w:rsid w:val="00E119B2"/>
    <w:rsid w:val="00E1297C"/>
    <w:rsid w:val="00E13CA0"/>
    <w:rsid w:val="00E13F09"/>
    <w:rsid w:val="00E175E1"/>
    <w:rsid w:val="00E20651"/>
    <w:rsid w:val="00E20BDD"/>
    <w:rsid w:val="00E21BFD"/>
    <w:rsid w:val="00E2369A"/>
    <w:rsid w:val="00E24FB9"/>
    <w:rsid w:val="00E263A5"/>
    <w:rsid w:val="00E27C7F"/>
    <w:rsid w:val="00E311EF"/>
    <w:rsid w:val="00E31CB0"/>
    <w:rsid w:val="00E34A75"/>
    <w:rsid w:val="00E352A9"/>
    <w:rsid w:val="00E36CCC"/>
    <w:rsid w:val="00E43511"/>
    <w:rsid w:val="00E43945"/>
    <w:rsid w:val="00E4397C"/>
    <w:rsid w:val="00E45A1E"/>
    <w:rsid w:val="00E45C0C"/>
    <w:rsid w:val="00E45D38"/>
    <w:rsid w:val="00E45E4C"/>
    <w:rsid w:val="00E4679A"/>
    <w:rsid w:val="00E473AC"/>
    <w:rsid w:val="00E50A9A"/>
    <w:rsid w:val="00E51AFE"/>
    <w:rsid w:val="00E537D1"/>
    <w:rsid w:val="00E54539"/>
    <w:rsid w:val="00E56095"/>
    <w:rsid w:val="00E56A37"/>
    <w:rsid w:val="00E56AED"/>
    <w:rsid w:val="00E5773C"/>
    <w:rsid w:val="00E57872"/>
    <w:rsid w:val="00E61C39"/>
    <w:rsid w:val="00E62867"/>
    <w:rsid w:val="00E62F98"/>
    <w:rsid w:val="00E662F2"/>
    <w:rsid w:val="00E668AF"/>
    <w:rsid w:val="00E6694E"/>
    <w:rsid w:val="00E67E8C"/>
    <w:rsid w:val="00E7040D"/>
    <w:rsid w:val="00E71BDC"/>
    <w:rsid w:val="00E768D0"/>
    <w:rsid w:val="00E82E21"/>
    <w:rsid w:val="00E84243"/>
    <w:rsid w:val="00E849C3"/>
    <w:rsid w:val="00E853AD"/>
    <w:rsid w:val="00E85F41"/>
    <w:rsid w:val="00E870CC"/>
    <w:rsid w:val="00E87EE8"/>
    <w:rsid w:val="00E92ABD"/>
    <w:rsid w:val="00E93FA1"/>
    <w:rsid w:val="00E940DA"/>
    <w:rsid w:val="00E96AB4"/>
    <w:rsid w:val="00E97EFF"/>
    <w:rsid w:val="00EA035B"/>
    <w:rsid w:val="00EA176D"/>
    <w:rsid w:val="00EA1D6F"/>
    <w:rsid w:val="00EA3398"/>
    <w:rsid w:val="00EA3A48"/>
    <w:rsid w:val="00EA3DCE"/>
    <w:rsid w:val="00EA54E0"/>
    <w:rsid w:val="00EA54FB"/>
    <w:rsid w:val="00EB0973"/>
    <w:rsid w:val="00EB0C51"/>
    <w:rsid w:val="00EB16AF"/>
    <w:rsid w:val="00EB214A"/>
    <w:rsid w:val="00EB22B8"/>
    <w:rsid w:val="00EB387C"/>
    <w:rsid w:val="00EB38CC"/>
    <w:rsid w:val="00EC082B"/>
    <w:rsid w:val="00EC1B1B"/>
    <w:rsid w:val="00EC620B"/>
    <w:rsid w:val="00EC7D0E"/>
    <w:rsid w:val="00ED1344"/>
    <w:rsid w:val="00ED49D7"/>
    <w:rsid w:val="00ED53F1"/>
    <w:rsid w:val="00ED5474"/>
    <w:rsid w:val="00ED6769"/>
    <w:rsid w:val="00ED751A"/>
    <w:rsid w:val="00EE126D"/>
    <w:rsid w:val="00EE1E11"/>
    <w:rsid w:val="00EE2794"/>
    <w:rsid w:val="00EE297E"/>
    <w:rsid w:val="00EE3D9A"/>
    <w:rsid w:val="00EE413E"/>
    <w:rsid w:val="00EE5592"/>
    <w:rsid w:val="00EE5BAF"/>
    <w:rsid w:val="00EE7722"/>
    <w:rsid w:val="00EF2F67"/>
    <w:rsid w:val="00EF3988"/>
    <w:rsid w:val="00EF4054"/>
    <w:rsid w:val="00EF7CA5"/>
    <w:rsid w:val="00F03C57"/>
    <w:rsid w:val="00F06568"/>
    <w:rsid w:val="00F11B0A"/>
    <w:rsid w:val="00F16DE3"/>
    <w:rsid w:val="00F17241"/>
    <w:rsid w:val="00F20123"/>
    <w:rsid w:val="00F22352"/>
    <w:rsid w:val="00F225E0"/>
    <w:rsid w:val="00F2498A"/>
    <w:rsid w:val="00F2510B"/>
    <w:rsid w:val="00F26177"/>
    <w:rsid w:val="00F31437"/>
    <w:rsid w:val="00F34745"/>
    <w:rsid w:val="00F418FE"/>
    <w:rsid w:val="00F42C5B"/>
    <w:rsid w:val="00F43316"/>
    <w:rsid w:val="00F43ABE"/>
    <w:rsid w:val="00F45F2F"/>
    <w:rsid w:val="00F4637A"/>
    <w:rsid w:val="00F4737A"/>
    <w:rsid w:val="00F475BF"/>
    <w:rsid w:val="00F513FC"/>
    <w:rsid w:val="00F528A7"/>
    <w:rsid w:val="00F53C2D"/>
    <w:rsid w:val="00F54161"/>
    <w:rsid w:val="00F54A2E"/>
    <w:rsid w:val="00F560F9"/>
    <w:rsid w:val="00F576CE"/>
    <w:rsid w:val="00F608CD"/>
    <w:rsid w:val="00F60B40"/>
    <w:rsid w:val="00F60E50"/>
    <w:rsid w:val="00F615DA"/>
    <w:rsid w:val="00F654B7"/>
    <w:rsid w:val="00F676B3"/>
    <w:rsid w:val="00F70E30"/>
    <w:rsid w:val="00F71A0A"/>
    <w:rsid w:val="00F73247"/>
    <w:rsid w:val="00F81CF0"/>
    <w:rsid w:val="00F84B41"/>
    <w:rsid w:val="00F854C6"/>
    <w:rsid w:val="00F8611D"/>
    <w:rsid w:val="00F866A5"/>
    <w:rsid w:val="00F87E8D"/>
    <w:rsid w:val="00F90557"/>
    <w:rsid w:val="00F97B4F"/>
    <w:rsid w:val="00FA03EB"/>
    <w:rsid w:val="00FA0C14"/>
    <w:rsid w:val="00FA1A0F"/>
    <w:rsid w:val="00FA1E03"/>
    <w:rsid w:val="00FA600F"/>
    <w:rsid w:val="00FA78A7"/>
    <w:rsid w:val="00FB0002"/>
    <w:rsid w:val="00FB3364"/>
    <w:rsid w:val="00FB41B9"/>
    <w:rsid w:val="00FB5A39"/>
    <w:rsid w:val="00FC4F10"/>
    <w:rsid w:val="00FC5948"/>
    <w:rsid w:val="00FC776F"/>
    <w:rsid w:val="00FD12AE"/>
    <w:rsid w:val="00FD17CA"/>
    <w:rsid w:val="00FD28E0"/>
    <w:rsid w:val="00FD2DC1"/>
    <w:rsid w:val="00FD3F8E"/>
    <w:rsid w:val="00FD4379"/>
    <w:rsid w:val="00FD6184"/>
    <w:rsid w:val="00FD646E"/>
    <w:rsid w:val="00FD6717"/>
    <w:rsid w:val="00FE0A77"/>
    <w:rsid w:val="00FE26DC"/>
    <w:rsid w:val="00FE28F0"/>
    <w:rsid w:val="00FE4470"/>
    <w:rsid w:val="00FE5AC6"/>
    <w:rsid w:val="00FE6742"/>
    <w:rsid w:val="00FF0579"/>
    <w:rsid w:val="00FF1789"/>
    <w:rsid w:val="00FF56AD"/>
    <w:rsid w:val="00FF6397"/>
    <w:rsid w:val="00FF78EF"/>
    <w:rsid w:val="0E677B82"/>
    <w:rsid w:val="180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90662"/>
  <w15:docId w15:val="{40A5FE49-E078-417D-9471-B4DDE4F9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 Inde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</w:style>
  <w:style w:type="paragraph" w:styleId="a5">
    <w:name w:val="Body Text Indent"/>
    <w:basedOn w:val="a"/>
    <w:link w:val="a6"/>
    <w:semiHidden/>
    <w:pPr>
      <w:spacing w:after="120"/>
      <w:ind w:left="283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21"/>
      <w:szCs w:val="21"/>
    </w:rPr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character" w:customStyle="1" w:styleId="a4">
    <w:name w:val="批注文字 字符"/>
    <w:link w:val="a3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6">
    <w:name w:val="正文文本缩进 字符"/>
    <w:link w:val="a5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2">
    <w:name w:val="Char Char2"/>
    <w:semiHidden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">
    <w:name w:val="Char Char Char"/>
    <w:basedOn w:val="a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customStyle="1" w:styleId="p0">
    <w:name w:val="p0"/>
    <w:basedOn w:val="a"/>
    <w:pPr>
      <w:widowControl/>
    </w:pPr>
    <w:rPr>
      <w:rFonts w:ascii="Book Antiqua" w:hAnsi="Book Antiqua" w:cs="宋体"/>
      <w:kern w:val="0"/>
      <w:sz w:val="24"/>
    </w:rPr>
  </w:style>
  <w:style w:type="character" w:customStyle="1" w:styleId="fontstyle11">
    <w:name w:val="fontstyle11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user_2</dc:creator>
  <cp:lastModifiedBy>aaa</cp:lastModifiedBy>
  <cp:revision>6</cp:revision>
  <cp:lastPrinted>2025-08-25T02:43:00Z</cp:lastPrinted>
  <dcterms:created xsi:type="dcterms:W3CDTF">2025-08-20T07:27:00Z</dcterms:created>
  <dcterms:modified xsi:type="dcterms:W3CDTF">2025-08-28T07:14:00Z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01B07965CE8F4742B510FFFAE0B1E181_12</vt:lpwstr>
  </property>
</Properties>
</file>